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0C1D" w14:textId="77777777" w:rsidR="00AE798B" w:rsidRDefault="00AE798B">
      <w:pPr>
        <w:jc w:val="center"/>
        <w:rPr>
          <w:rFonts w:ascii="Times New Roman" w:hAnsi="Times New Roman" w:cs="Times New Roman"/>
          <w:b/>
          <w:bCs/>
          <w:sz w:val="24"/>
          <w:szCs w:val="24"/>
        </w:rPr>
      </w:pPr>
    </w:p>
    <w:p w14:paraId="4FD38B4D" w14:textId="77777777" w:rsidR="00AE798B" w:rsidRDefault="00037A66">
      <w:pPr>
        <w:spacing w:after="0"/>
        <w:rPr>
          <w:rFonts w:ascii="Times New Roman" w:hAnsi="Times New Roman" w:cs="Times New Roman"/>
          <w:b/>
        </w:rPr>
      </w:pPr>
      <w:r>
        <w:rPr>
          <w:rFonts w:ascii="Times New Roman" w:hAnsi="Times New Roman" w:cs="Times New Roman"/>
          <w:b/>
        </w:rPr>
        <w:t>ELŐTERJESZTÉS</w:t>
      </w:r>
    </w:p>
    <w:p w14:paraId="0193EFDA" w14:textId="77777777" w:rsidR="00AE798B" w:rsidRDefault="00037A66">
      <w:pPr>
        <w:spacing w:after="0"/>
        <w:rPr>
          <w:rFonts w:ascii="Times New Roman" w:hAnsi="Times New Roman" w:cs="Times New Roman"/>
          <w:b/>
        </w:rPr>
      </w:pPr>
      <w:r>
        <w:rPr>
          <w:rFonts w:ascii="Times New Roman" w:hAnsi="Times New Roman" w:cs="Times New Roman"/>
          <w:b/>
        </w:rPr>
        <w:t>A KÉPVISELŐ-TESTÜLET</w:t>
      </w:r>
    </w:p>
    <w:p w14:paraId="236540BC" w14:textId="77777777" w:rsidR="00AE798B" w:rsidRDefault="00037A66">
      <w:pPr>
        <w:spacing w:after="0"/>
        <w:rPr>
          <w:rFonts w:ascii="Times New Roman" w:hAnsi="Times New Roman" w:cs="Times New Roman"/>
          <w:b/>
        </w:rPr>
      </w:pPr>
      <w:r>
        <w:rPr>
          <w:rFonts w:ascii="Times New Roman" w:hAnsi="Times New Roman" w:cs="Times New Roman"/>
          <w:b/>
        </w:rPr>
        <w:t xml:space="preserve">2021. </w:t>
      </w:r>
      <w:proofErr w:type="gramStart"/>
      <w:r>
        <w:rPr>
          <w:rFonts w:ascii="Times New Roman" w:hAnsi="Times New Roman" w:cs="Times New Roman"/>
          <w:b/>
        </w:rPr>
        <w:t>szeptember  -</w:t>
      </w:r>
      <w:proofErr w:type="gramEnd"/>
      <w:r>
        <w:rPr>
          <w:rFonts w:ascii="Times New Roman" w:hAnsi="Times New Roman" w:cs="Times New Roman"/>
          <w:b/>
        </w:rPr>
        <w:t>i rendes ülésére</w:t>
      </w:r>
    </w:p>
    <w:p w14:paraId="7E712B29" w14:textId="77777777" w:rsidR="00AE798B" w:rsidRDefault="00AE798B">
      <w:pPr>
        <w:spacing w:after="0"/>
        <w:jc w:val="center"/>
        <w:rPr>
          <w:rFonts w:ascii="Times New Roman" w:hAnsi="Times New Roman" w:cs="Times New Roman"/>
          <w:b/>
        </w:rPr>
      </w:pPr>
    </w:p>
    <w:p w14:paraId="5691B872" w14:textId="77777777" w:rsidR="00AE798B" w:rsidRDefault="00AE798B">
      <w:pPr>
        <w:spacing w:after="0"/>
        <w:jc w:val="center"/>
        <w:rPr>
          <w:rFonts w:ascii="Times New Roman" w:hAnsi="Times New Roman"/>
          <w:b/>
        </w:rPr>
      </w:pPr>
    </w:p>
    <w:p w14:paraId="2F5DC8E7" w14:textId="77777777" w:rsidR="00AE798B" w:rsidRDefault="00037A66">
      <w:pPr>
        <w:spacing w:after="0"/>
        <w:jc w:val="center"/>
        <w:rPr>
          <w:rFonts w:ascii="Times New Roman" w:hAnsi="Times New Roman" w:cs="Times New Roman"/>
          <w:b/>
          <w:bCs/>
          <w:sz w:val="24"/>
          <w:szCs w:val="24"/>
        </w:rPr>
      </w:pPr>
      <w:r>
        <w:rPr>
          <w:rFonts w:ascii="Times New Roman" w:hAnsi="Times New Roman" w:cs="Times New Roman"/>
          <w:b/>
          <w:bCs/>
          <w:sz w:val="24"/>
          <w:szCs w:val="24"/>
        </w:rPr>
        <w:t>Beszámoló</w:t>
      </w:r>
    </w:p>
    <w:p w14:paraId="3BF11771" w14:textId="77777777" w:rsidR="00AE798B" w:rsidRDefault="00037A66">
      <w:pPr>
        <w:spacing w:after="0"/>
        <w:jc w:val="center"/>
        <w:rPr>
          <w:rFonts w:ascii="Times New Roman" w:hAnsi="Times New Roman" w:cs="Times New Roman"/>
          <w:b/>
          <w:bCs/>
          <w:sz w:val="24"/>
          <w:szCs w:val="24"/>
        </w:rPr>
      </w:pPr>
      <w:r>
        <w:rPr>
          <w:rFonts w:ascii="Times New Roman" w:hAnsi="Times New Roman" w:cs="Times New Roman"/>
          <w:b/>
          <w:bCs/>
          <w:sz w:val="24"/>
          <w:szCs w:val="24"/>
        </w:rPr>
        <w:t>a közterület-felügyelet működéséről</w:t>
      </w:r>
    </w:p>
    <w:p w14:paraId="2B1D1581" w14:textId="77777777" w:rsidR="00AE798B" w:rsidRDefault="00037A66">
      <w:pPr>
        <w:spacing w:after="0"/>
        <w:jc w:val="center"/>
        <w:rPr>
          <w:rFonts w:ascii="Times New Roman" w:hAnsi="Times New Roman" w:cs="Times New Roman"/>
          <w:b/>
          <w:bCs/>
          <w:sz w:val="24"/>
          <w:szCs w:val="24"/>
        </w:rPr>
      </w:pPr>
      <w:proofErr w:type="gramStart"/>
      <w:r>
        <w:rPr>
          <w:rFonts w:ascii="Times New Roman" w:hAnsi="Times New Roman" w:cs="Times New Roman"/>
          <w:b/>
          <w:bCs/>
          <w:sz w:val="24"/>
          <w:szCs w:val="24"/>
        </w:rPr>
        <w:t>2020 .</w:t>
      </w:r>
      <w:proofErr w:type="gramEnd"/>
      <w:r>
        <w:rPr>
          <w:rFonts w:ascii="Times New Roman" w:hAnsi="Times New Roman" w:cs="Times New Roman"/>
          <w:b/>
          <w:bCs/>
          <w:sz w:val="24"/>
          <w:szCs w:val="24"/>
        </w:rPr>
        <w:t xml:space="preserve"> október- </w:t>
      </w:r>
      <w:proofErr w:type="gramStart"/>
      <w:r>
        <w:rPr>
          <w:rFonts w:ascii="Times New Roman" w:hAnsi="Times New Roman" w:cs="Times New Roman"/>
          <w:b/>
          <w:bCs/>
          <w:sz w:val="24"/>
          <w:szCs w:val="24"/>
        </w:rPr>
        <w:t>2021 .</w:t>
      </w:r>
      <w:proofErr w:type="gramEnd"/>
      <w:r>
        <w:rPr>
          <w:rFonts w:ascii="Times New Roman" w:hAnsi="Times New Roman" w:cs="Times New Roman"/>
          <w:b/>
          <w:bCs/>
          <w:sz w:val="24"/>
          <w:szCs w:val="24"/>
        </w:rPr>
        <w:t xml:space="preserve"> szeptember időszakra vonatkozóan</w:t>
      </w:r>
    </w:p>
    <w:p w14:paraId="15CECC55" w14:textId="77777777" w:rsidR="00AE798B" w:rsidRDefault="00AE798B">
      <w:pPr>
        <w:spacing w:after="0"/>
        <w:jc w:val="center"/>
        <w:rPr>
          <w:rFonts w:ascii="Times New Roman" w:hAnsi="Times New Roman" w:cs="Times New Roman"/>
          <w:b/>
          <w:sz w:val="24"/>
          <w:szCs w:val="24"/>
        </w:rPr>
      </w:pPr>
    </w:p>
    <w:p w14:paraId="3981A3E2" w14:textId="77777777" w:rsidR="00AE798B" w:rsidRDefault="00037A66">
      <w:pPr>
        <w:spacing w:after="0"/>
        <w:rPr>
          <w:rFonts w:ascii="Times New Roman" w:hAnsi="Times New Roman" w:cs="Times New Roman"/>
          <w:sz w:val="24"/>
          <w:szCs w:val="24"/>
        </w:rPr>
      </w:pPr>
      <w:r>
        <w:rPr>
          <w:rFonts w:ascii="Times New Roman" w:hAnsi="Times New Roman" w:cs="Times New Roman"/>
          <w:sz w:val="24"/>
          <w:szCs w:val="24"/>
        </w:rPr>
        <w:t xml:space="preserve">A napirendet tárgyaló ülés dátuma: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2021.09.25.</w:t>
      </w:r>
    </w:p>
    <w:p w14:paraId="3D78E81F" w14:textId="77777777" w:rsidR="00AE798B" w:rsidRDefault="00037A66">
      <w:pPr>
        <w:spacing w:after="0"/>
        <w:rPr>
          <w:rFonts w:ascii="Times New Roman" w:hAnsi="Times New Roman" w:cs="Times New Roman"/>
          <w:sz w:val="24"/>
          <w:szCs w:val="24"/>
        </w:rPr>
      </w:pPr>
      <w:r>
        <w:rPr>
          <w:rFonts w:ascii="Times New Roman" w:hAnsi="Times New Roman" w:cs="Times New Roman"/>
          <w:sz w:val="24"/>
          <w:szCs w:val="24"/>
        </w:rPr>
        <w:t xml:space="preserve">A napirendet tárgyaló ülés: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Képviselő-testület </w:t>
      </w:r>
    </w:p>
    <w:p w14:paraId="626DD0FD" w14:textId="77777777" w:rsidR="00AE798B" w:rsidRDefault="00037A66">
      <w:pPr>
        <w:spacing w:after="0"/>
        <w:rPr>
          <w:rFonts w:ascii="Times New Roman" w:hAnsi="Times New Roman" w:cs="Times New Roman"/>
          <w:sz w:val="24"/>
          <w:szCs w:val="24"/>
        </w:rPr>
      </w:pPr>
      <w:r>
        <w:rPr>
          <w:rFonts w:ascii="Times New Roman" w:hAnsi="Times New Roman" w:cs="Times New Roman"/>
          <w:sz w:val="24"/>
          <w:szCs w:val="24"/>
        </w:rPr>
        <w:t xml:space="preserve">Az előterjesztést készítette: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jegyző</w:t>
      </w:r>
    </w:p>
    <w:p w14:paraId="29F7710C" w14:textId="77777777" w:rsidR="00AE798B" w:rsidRDefault="00037A66">
      <w:pPr>
        <w:spacing w:after="0"/>
        <w:rPr>
          <w:rFonts w:ascii="Times New Roman" w:hAnsi="Times New Roman" w:cs="Times New Roman"/>
          <w:sz w:val="24"/>
          <w:szCs w:val="24"/>
        </w:rPr>
      </w:pPr>
      <w:r>
        <w:rPr>
          <w:rFonts w:ascii="Times New Roman" w:hAnsi="Times New Roman" w:cs="Times New Roman"/>
          <w:sz w:val="24"/>
          <w:szCs w:val="24"/>
        </w:rPr>
        <w:t>Előterjesztő:</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Polgármester </w:t>
      </w:r>
    </w:p>
    <w:p w14:paraId="14B8ABDC" w14:textId="77777777" w:rsidR="00AE798B" w:rsidRDefault="00037A66">
      <w:pPr>
        <w:spacing w:after="0"/>
        <w:rPr>
          <w:rFonts w:ascii="Times New Roman" w:hAnsi="Times New Roman" w:cs="Times New Roman"/>
          <w:sz w:val="24"/>
          <w:szCs w:val="24"/>
        </w:rPr>
      </w:pPr>
      <w:r>
        <w:rPr>
          <w:rFonts w:ascii="Times New Roman" w:hAnsi="Times New Roman" w:cs="Times New Roman"/>
          <w:sz w:val="24"/>
          <w:szCs w:val="24"/>
        </w:rPr>
        <w:t xml:space="preserve">A napirendet tárgyaló ülés típusa: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nyílt </w:t>
      </w:r>
      <w:r>
        <w:rPr>
          <w:rFonts w:ascii="Times New Roman" w:hAnsi="Times New Roman" w:cs="Times New Roman"/>
          <w:sz w:val="24"/>
          <w:szCs w:val="24"/>
        </w:rPr>
        <w:t xml:space="preserve">/ zárt </w:t>
      </w:r>
    </w:p>
    <w:p w14:paraId="0BA5C9E0" w14:textId="77777777" w:rsidR="00AE798B" w:rsidRDefault="00037A66">
      <w:pPr>
        <w:spacing w:after="0"/>
        <w:rPr>
          <w:rFonts w:ascii="Times New Roman" w:hAnsi="Times New Roman" w:cs="Times New Roman"/>
          <w:sz w:val="24"/>
          <w:szCs w:val="24"/>
        </w:rPr>
      </w:pPr>
      <w:r>
        <w:rPr>
          <w:rFonts w:ascii="Times New Roman" w:hAnsi="Times New Roman" w:cs="Times New Roman"/>
          <w:sz w:val="24"/>
          <w:szCs w:val="24"/>
        </w:rPr>
        <w:t xml:space="preserve">A napirendet tárgyaló ülés típusa: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rendes</w:t>
      </w:r>
      <w:r>
        <w:rPr>
          <w:rFonts w:ascii="Times New Roman" w:hAnsi="Times New Roman" w:cs="Times New Roman"/>
          <w:sz w:val="24"/>
          <w:szCs w:val="24"/>
        </w:rPr>
        <w:t xml:space="preserve"> / rendkívüli </w:t>
      </w:r>
    </w:p>
    <w:p w14:paraId="723E5DA1" w14:textId="77777777" w:rsidR="00AE798B" w:rsidRDefault="00037A66">
      <w:pPr>
        <w:spacing w:after="0"/>
        <w:rPr>
          <w:rFonts w:ascii="Times New Roman" w:hAnsi="Times New Roman" w:cs="Times New Roman"/>
          <w:sz w:val="24"/>
          <w:szCs w:val="24"/>
        </w:rPr>
      </w:pPr>
      <w:r>
        <w:rPr>
          <w:rFonts w:ascii="Times New Roman" w:hAnsi="Times New Roman" w:cs="Times New Roman"/>
          <w:sz w:val="24"/>
          <w:szCs w:val="24"/>
        </w:rPr>
        <w:t xml:space="preserve">A határozat elfogadásához szükséges többség típusát: </w:t>
      </w:r>
      <w:r>
        <w:rPr>
          <w:rFonts w:ascii="Times New Roman" w:hAnsi="Times New Roman" w:cs="Times New Roman"/>
          <w:sz w:val="24"/>
          <w:szCs w:val="24"/>
          <w:u w:val="single"/>
        </w:rPr>
        <w:t>egyszerű</w:t>
      </w:r>
      <w:r>
        <w:rPr>
          <w:rFonts w:ascii="Times New Roman" w:hAnsi="Times New Roman" w:cs="Times New Roman"/>
          <w:sz w:val="24"/>
          <w:szCs w:val="24"/>
        </w:rPr>
        <w:t xml:space="preserve"> / minősített </w:t>
      </w:r>
    </w:p>
    <w:p w14:paraId="5D9ADFB9" w14:textId="77777777" w:rsidR="00AE798B" w:rsidRDefault="00037A66">
      <w:pPr>
        <w:spacing w:after="0"/>
        <w:rPr>
          <w:rFonts w:ascii="Times New Roman" w:hAnsi="Times New Roman" w:cs="Times New Roman"/>
          <w:sz w:val="24"/>
          <w:szCs w:val="24"/>
        </w:rPr>
      </w:pPr>
      <w:r>
        <w:rPr>
          <w:rFonts w:ascii="Times New Roman" w:hAnsi="Times New Roman" w:cs="Times New Roman"/>
          <w:sz w:val="24"/>
          <w:szCs w:val="24"/>
        </w:rPr>
        <w:t xml:space="preserve">A szavazás módja: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nyílt</w:t>
      </w:r>
      <w:r>
        <w:rPr>
          <w:rFonts w:ascii="Times New Roman" w:hAnsi="Times New Roman" w:cs="Times New Roman"/>
          <w:sz w:val="24"/>
          <w:szCs w:val="24"/>
        </w:rPr>
        <w:t xml:space="preserve"> / titkos</w:t>
      </w:r>
    </w:p>
    <w:p w14:paraId="1985AE53" w14:textId="77777777" w:rsidR="00AE798B" w:rsidRDefault="00AE798B">
      <w:pPr>
        <w:spacing w:after="0"/>
        <w:rPr>
          <w:rFonts w:ascii="Times New Roman" w:hAnsi="Times New Roman" w:cs="Times New Roman"/>
          <w:sz w:val="24"/>
          <w:szCs w:val="24"/>
        </w:rPr>
      </w:pPr>
    </w:p>
    <w:p w14:paraId="387D7221" w14:textId="77777777" w:rsidR="00AE798B" w:rsidRDefault="00037A66">
      <w:pPr>
        <w:jc w:val="both"/>
        <w:rPr>
          <w:rFonts w:ascii="Times New Roman" w:hAnsi="Times New Roman" w:cs="Times New Roman"/>
          <w:sz w:val="24"/>
          <w:szCs w:val="24"/>
        </w:rPr>
      </w:pPr>
      <w:r>
        <w:rPr>
          <w:rFonts w:ascii="Times New Roman" w:hAnsi="Times New Roman" w:cs="Times New Roman"/>
          <w:b/>
          <w:sz w:val="24"/>
          <w:szCs w:val="24"/>
        </w:rPr>
        <w:t>1.Előzmények</w:t>
      </w:r>
      <w:r>
        <w:rPr>
          <w:rFonts w:ascii="Times New Roman" w:hAnsi="Times New Roman" w:cs="Times New Roman"/>
          <w:sz w:val="24"/>
          <w:szCs w:val="24"/>
        </w:rPr>
        <w:t>, különösen az adott tárgykörben hozott korábbi testületi döntések és azok végrehajtásának állása: ------</w:t>
      </w:r>
    </w:p>
    <w:p w14:paraId="3F903CDF" w14:textId="77777777" w:rsidR="00AE798B" w:rsidRDefault="00037A66">
      <w:pPr>
        <w:jc w:val="both"/>
        <w:rPr>
          <w:rFonts w:ascii="Times New Roman" w:hAnsi="Times New Roman" w:cs="Times New Roman"/>
          <w:sz w:val="24"/>
          <w:szCs w:val="24"/>
        </w:rPr>
      </w:pPr>
      <w:r>
        <w:rPr>
          <w:rFonts w:ascii="Times New Roman" w:hAnsi="Times New Roman" w:cs="Times New Roman"/>
          <w:b/>
          <w:sz w:val="24"/>
          <w:szCs w:val="24"/>
        </w:rPr>
        <w:t>2. Jogszabályi hivatkozások</w:t>
      </w:r>
      <w:r>
        <w:rPr>
          <w:rFonts w:ascii="Times New Roman" w:hAnsi="Times New Roman" w:cs="Times New Roman"/>
          <w:sz w:val="24"/>
          <w:szCs w:val="24"/>
        </w:rPr>
        <w:t xml:space="preserve">: </w:t>
      </w:r>
    </w:p>
    <w:p w14:paraId="1B7C0B89" w14:textId="77777777" w:rsidR="00AE798B" w:rsidRDefault="00037A66">
      <w:pPr>
        <w:spacing w:after="0"/>
        <w:jc w:val="both"/>
        <w:rPr>
          <w:rFonts w:ascii="Times New Roman" w:hAnsi="Times New Roman" w:cs="Times New Roman"/>
          <w:sz w:val="24"/>
          <w:szCs w:val="24"/>
        </w:rPr>
      </w:pPr>
      <w:r>
        <w:rPr>
          <w:rFonts w:ascii="Times New Roman" w:hAnsi="Times New Roman" w:cs="Times New Roman"/>
          <w:b/>
          <w:sz w:val="24"/>
          <w:szCs w:val="24"/>
        </w:rPr>
        <w:t>3.Költségkihatások</w:t>
      </w:r>
      <w:r>
        <w:rPr>
          <w:rFonts w:ascii="Times New Roman" w:hAnsi="Times New Roman" w:cs="Times New Roman"/>
          <w:sz w:val="24"/>
          <w:szCs w:val="24"/>
        </w:rPr>
        <w:t xml:space="preserve"> és egyéb szükséges feltételeket, illetve megteremtésük javasolt forrásai:</w:t>
      </w:r>
    </w:p>
    <w:p w14:paraId="00D3360E" w14:textId="77777777" w:rsidR="00AE798B" w:rsidRDefault="00037A66">
      <w:pPr>
        <w:spacing w:after="0"/>
        <w:jc w:val="both"/>
        <w:rPr>
          <w:rFonts w:ascii="Times New Roman" w:hAnsi="Times New Roman" w:cs="Times New Roman"/>
          <w:i/>
          <w:sz w:val="24"/>
          <w:szCs w:val="24"/>
        </w:rPr>
      </w:pPr>
      <w:r>
        <w:rPr>
          <w:rFonts w:ascii="Times New Roman" w:hAnsi="Times New Roman" w:cs="Times New Roman"/>
          <w:i/>
          <w:sz w:val="24"/>
          <w:szCs w:val="24"/>
        </w:rPr>
        <w:t>Önkormányzati költség vetési forrás</w:t>
      </w:r>
    </w:p>
    <w:p w14:paraId="41CD5BCD" w14:textId="77777777" w:rsidR="00AE798B" w:rsidRDefault="00AE798B">
      <w:pPr>
        <w:spacing w:after="0"/>
        <w:jc w:val="both"/>
        <w:rPr>
          <w:rFonts w:ascii="Times New Roman" w:hAnsi="Times New Roman" w:cs="Times New Roman"/>
          <w:b/>
        </w:rPr>
      </w:pPr>
    </w:p>
    <w:p w14:paraId="7E47A176" w14:textId="77777777" w:rsidR="00AE798B" w:rsidRDefault="00037A66">
      <w:pPr>
        <w:rPr>
          <w:rFonts w:ascii="Times New Roman" w:hAnsi="Times New Roman" w:cs="Times New Roman"/>
          <w:b/>
          <w:bCs/>
          <w:sz w:val="24"/>
          <w:szCs w:val="24"/>
        </w:rPr>
      </w:pPr>
      <w:r>
        <w:rPr>
          <w:rFonts w:ascii="Times New Roman" w:hAnsi="Times New Roman" w:cs="Times New Roman"/>
          <w:b/>
        </w:rPr>
        <w:t>4. Tényállás bemutatása</w:t>
      </w:r>
    </w:p>
    <w:p w14:paraId="1D0A16F1" w14:textId="77777777" w:rsidR="00AE798B" w:rsidRDefault="00037A66">
      <w:pPr>
        <w:jc w:val="center"/>
        <w:rPr>
          <w:rFonts w:ascii="Times New Roman" w:hAnsi="Times New Roman" w:cs="Times New Roman"/>
          <w:b/>
          <w:bCs/>
          <w:sz w:val="24"/>
          <w:szCs w:val="24"/>
        </w:rPr>
      </w:pPr>
      <w:r>
        <w:rPr>
          <w:rFonts w:ascii="Times New Roman" w:hAnsi="Times New Roman" w:cs="Times New Roman"/>
          <w:b/>
          <w:bCs/>
          <w:sz w:val="24"/>
          <w:szCs w:val="24"/>
        </w:rPr>
        <w:t>Beszámoló</w:t>
      </w:r>
    </w:p>
    <w:p w14:paraId="271EE4C2" w14:textId="77777777" w:rsidR="00AE798B" w:rsidRDefault="00037A66">
      <w:pPr>
        <w:jc w:val="center"/>
        <w:rPr>
          <w:rFonts w:ascii="Times New Roman" w:hAnsi="Times New Roman" w:cs="Times New Roman"/>
          <w:b/>
          <w:bCs/>
          <w:sz w:val="24"/>
          <w:szCs w:val="24"/>
        </w:rPr>
      </w:pPr>
      <w:r>
        <w:rPr>
          <w:rFonts w:ascii="Times New Roman" w:hAnsi="Times New Roman" w:cs="Times New Roman"/>
          <w:b/>
          <w:bCs/>
          <w:sz w:val="24"/>
          <w:szCs w:val="24"/>
        </w:rPr>
        <w:t>a közterület-felügyelet működéséről</w:t>
      </w:r>
    </w:p>
    <w:p w14:paraId="673AABB5" w14:textId="77777777" w:rsidR="00AE798B" w:rsidRDefault="00037A66">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2020 .</w:t>
      </w:r>
      <w:proofErr w:type="gramEnd"/>
      <w:r>
        <w:rPr>
          <w:rFonts w:ascii="Times New Roman" w:hAnsi="Times New Roman" w:cs="Times New Roman"/>
          <w:b/>
          <w:bCs/>
          <w:sz w:val="24"/>
          <w:szCs w:val="24"/>
        </w:rPr>
        <w:t xml:space="preserve"> október- </w:t>
      </w:r>
      <w:proofErr w:type="gramStart"/>
      <w:r>
        <w:rPr>
          <w:rFonts w:ascii="Times New Roman" w:hAnsi="Times New Roman" w:cs="Times New Roman"/>
          <w:b/>
          <w:bCs/>
          <w:sz w:val="24"/>
          <w:szCs w:val="24"/>
        </w:rPr>
        <w:t>2021 .</w:t>
      </w:r>
      <w:proofErr w:type="gramEnd"/>
      <w:r>
        <w:rPr>
          <w:rFonts w:ascii="Times New Roman" w:hAnsi="Times New Roman" w:cs="Times New Roman"/>
          <w:b/>
          <w:bCs/>
          <w:sz w:val="24"/>
          <w:szCs w:val="24"/>
        </w:rPr>
        <w:t xml:space="preserve"> szeptember időszakra vonatkozóan</w:t>
      </w:r>
    </w:p>
    <w:p w14:paraId="50DA38A9" w14:textId="77777777" w:rsidR="00AE798B" w:rsidRDefault="00AE798B">
      <w:pPr>
        <w:jc w:val="both"/>
        <w:rPr>
          <w:rFonts w:ascii="Times New Roman" w:hAnsi="Times New Roman" w:cs="Times New Roman"/>
          <w:sz w:val="24"/>
          <w:szCs w:val="24"/>
        </w:rPr>
      </w:pPr>
    </w:p>
    <w:p w14:paraId="5EBC998A" w14:textId="77777777" w:rsidR="00AE798B" w:rsidRDefault="00037A66">
      <w:pPr>
        <w:jc w:val="both"/>
        <w:rPr>
          <w:rFonts w:ascii="Times New Roman" w:hAnsi="Times New Roman" w:cs="Times New Roman"/>
          <w:sz w:val="24"/>
          <w:szCs w:val="24"/>
        </w:rPr>
      </w:pPr>
      <w:r>
        <w:rPr>
          <w:rFonts w:ascii="Times New Roman" w:hAnsi="Times New Roman" w:cs="Times New Roman"/>
          <w:sz w:val="24"/>
          <w:szCs w:val="24"/>
        </w:rPr>
        <w:t xml:space="preserve">Jelen beszámolóval érintett időszakban tovább sikerült bővítenem </w:t>
      </w:r>
      <w:proofErr w:type="gramStart"/>
      <w:r>
        <w:rPr>
          <w:rFonts w:ascii="Times New Roman" w:hAnsi="Times New Roman" w:cs="Times New Roman"/>
          <w:sz w:val="24"/>
          <w:szCs w:val="24"/>
        </w:rPr>
        <w:t>kapcsolataimat ,</w:t>
      </w:r>
      <w:proofErr w:type="gramEnd"/>
      <w:r>
        <w:rPr>
          <w:rFonts w:ascii="Times New Roman" w:hAnsi="Times New Roman" w:cs="Times New Roman"/>
          <w:sz w:val="24"/>
          <w:szCs w:val="24"/>
        </w:rPr>
        <w:t xml:space="preserve"> mivel személyes intézkedéseimnek köszönhetően , sok ügyféllel jó kontaktust sikerült kialakítanom . Az emberektől kapott közvetlen információk munkámat nagymértékben és hatékonyan előre </w:t>
      </w:r>
      <w:proofErr w:type="gramStart"/>
      <w:r>
        <w:rPr>
          <w:rFonts w:ascii="Times New Roman" w:hAnsi="Times New Roman" w:cs="Times New Roman"/>
          <w:sz w:val="24"/>
          <w:szCs w:val="24"/>
        </w:rPr>
        <w:t>mozdítják .</w:t>
      </w:r>
      <w:proofErr w:type="gramEnd"/>
      <w:r>
        <w:rPr>
          <w:rFonts w:ascii="Times New Roman" w:hAnsi="Times New Roman" w:cs="Times New Roman"/>
          <w:sz w:val="24"/>
          <w:szCs w:val="24"/>
        </w:rPr>
        <w:t xml:space="preserve"> Amikor nem vagyok </w:t>
      </w:r>
      <w:proofErr w:type="gramStart"/>
      <w:r>
        <w:rPr>
          <w:rFonts w:ascii="Times New Roman" w:hAnsi="Times New Roman" w:cs="Times New Roman"/>
          <w:sz w:val="24"/>
          <w:szCs w:val="24"/>
        </w:rPr>
        <w:t>szolgálatban ,</w:t>
      </w:r>
      <w:proofErr w:type="gramEnd"/>
      <w:r>
        <w:rPr>
          <w:rFonts w:ascii="Times New Roman" w:hAnsi="Times New Roman" w:cs="Times New Roman"/>
          <w:sz w:val="24"/>
          <w:szCs w:val="24"/>
        </w:rPr>
        <w:t xml:space="preserve"> több esetben akkor is felveszem a szolgálati telefont , így sok ügyet elintézek , mert ismerek tulajdonosi , cégvezetői telefonszámokat .      </w:t>
      </w:r>
    </w:p>
    <w:p w14:paraId="045B1D6D" w14:textId="77777777" w:rsidR="00AE798B" w:rsidRDefault="00AE798B">
      <w:pPr>
        <w:jc w:val="both"/>
        <w:rPr>
          <w:rFonts w:ascii="Times New Roman" w:hAnsi="Times New Roman" w:cs="Times New Roman"/>
          <w:sz w:val="24"/>
          <w:szCs w:val="24"/>
        </w:rPr>
      </w:pPr>
    </w:p>
    <w:p w14:paraId="36848D5B" w14:textId="77777777" w:rsidR="00AE798B" w:rsidRDefault="00037A66">
      <w:pPr>
        <w:jc w:val="both"/>
        <w:rPr>
          <w:rFonts w:ascii="Times New Roman" w:hAnsi="Times New Roman" w:cs="Times New Roman"/>
          <w:sz w:val="24"/>
          <w:szCs w:val="24"/>
        </w:rPr>
      </w:pPr>
      <w:r>
        <w:rPr>
          <w:rFonts w:ascii="Times New Roman" w:hAnsi="Times New Roman" w:cs="Times New Roman"/>
          <w:b/>
          <w:bCs/>
          <w:sz w:val="24"/>
          <w:szCs w:val="24"/>
        </w:rPr>
        <w:t>a) Közterületek rendben tartása és tűzgyújtás</w:t>
      </w:r>
      <w:r>
        <w:rPr>
          <w:rFonts w:ascii="Times New Roman" w:hAnsi="Times New Roman" w:cs="Times New Roman"/>
          <w:sz w:val="24"/>
          <w:szCs w:val="24"/>
        </w:rPr>
        <w:t xml:space="preserve">: Igényes odafigyelést tapasztalok az ingatlantulajdonosok részéről a közterületek rendben tartásával kapcsolatban.  Általánosságban elmondható, hogy az első felszólítást </w:t>
      </w:r>
      <w:proofErr w:type="gramStart"/>
      <w:r>
        <w:rPr>
          <w:rFonts w:ascii="Times New Roman" w:hAnsi="Times New Roman" w:cs="Times New Roman"/>
          <w:sz w:val="24"/>
          <w:szCs w:val="24"/>
        </w:rPr>
        <w:t>követően  az</w:t>
      </w:r>
      <w:proofErr w:type="gramEnd"/>
      <w:r>
        <w:rPr>
          <w:rFonts w:ascii="Times New Roman" w:hAnsi="Times New Roman" w:cs="Times New Roman"/>
          <w:sz w:val="24"/>
          <w:szCs w:val="24"/>
        </w:rPr>
        <w:t xml:space="preserve"> ingatlantulajdonosok gondoskodnak az ingatlanaik előtti közterületek rendbetételéről és gyommentesítéséről. Tűzgyújtással kapcsolatban az idén még egyetlen alkalommal sem jött lakossági </w:t>
      </w:r>
      <w:proofErr w:type="gramStart"/>
      <w:r>
        <w:rPr>
          <w:rFonts w:ascii="Times New Roman" w:hAnsi="Times New Roman" w:cs="Times New Roman"/>
          <w:sz w:val="24"/>
          <w:szCs w:val="24"/>
        </w:rPr>
        <w:t>bejelentés ,</w:t>
      </w:r>
      <w:proofErr w:type="gramEnd"/>
      <w:r>
        <w:rPr>
          <w:rFonts w:ascii="Times New Roman" w:hAnsi="Times New Roman" w:cs="Times New Roman"/>
          <w:sz w:val="24"/>
          <w:szCs w:val="24"/>
        </w:rPr>
        <w:t xml:space="preserve"> köszönhetően az elmúlt évek ilyen irányú szabályszegések gyors és hatékony lereagálásának . Azonban ha </w:t>
      </w:r>
      <w:r>
        <w:rPr>
          <w:rFonts w:ascii="Times New Roman" w:hAnsi="Times New Roman" w:cs="Times New Roman"/>
          <w:sz w:val="24"/>
          <w:szCs w:val="24"/>
        </w:rPr>
        <w:lastRenderedPageBreak/>
        <w:t xml:space="preserve">adódnak   ilyen </w:t>
      </w:r>
      <w:proofErr w:type="gramStart"/>
      <w:r>
        <w:rPr>
          <w:rFonts w:ascii="Times New Roman" w:hAnsi="Times New Roman" w:cs="Times New Roman"/>
          <w:sz w:val="24"/>
          <w:szCs w:val="24"/>
        </w:rPr>
        <w:t>cselekmények ,</w:t>
      </w:r>
      <w:proofErr w:type="gramEnd"/>
      <w:r>
        <w:rPr>
          <w:rFonts w:ascii="Times New Roman" w:hAnsi="Times New Roman" w:cs="Times New Roman"/>
          <w:sz w:val="24"/>
          <w:szCs w:val="24"/>
        </w:rPr>
        <w:t xml:space="preserve"> a helyszínen azonnal intézkedek. Általában egy figyelmeztetés elég ahhoz, hogy a tiltott tevékenységeket rögtön abbahagyják, azonban kellett már feljelentést is </w:t>
      </w:r>
      <w:proofErr w:type="gramStart"/>
      <w:r>
        <w:rPr>
          <w:rFonts w:ascii="Times New Roman" w:hAnsi="Times New Roman" w:cs="Times New Roman"/>
          <w:sz w:val="24"/>
          <w:szCs w:val="24"/>
        </w:rPr>
        <w:t>alkalmaznom .</w:t>
      </w:r>
      <w:proofErr w:type="gramEnd"/>
      <w:r>
        <w:rPr>
          <w:rFonts w:ascii="Times New Roman" w:hAnsi="Times New Roman" w:cs="Times New Roman"/>
          <w:sz w:val="24"/>
          <w:szCs w:val="24"/>
        </w:rPr>
        <w:t xml:space="preserve"> Lakossági bejelentéseket is kapok, ilyenkor is a fent említettek szerint járok el. Nem volt még olyan esetem ami megoldatlan maradt volna így örömmel tapasztalom a visszaellenőrzések </w:t>
      </w:r>
      <w:proofErr w:type="gramStart"/>
      <w:r>
        <w:rPr>
          <w:rFonts w:ascii="Times New Roman" w:hAnsi="Times New Roman" w:cs="Times New Roman"/>
          <w:sz w:val="24"/>
          <w:szCs w:val="24"/>
        </w:rPr>
        <w:t>alkalmával ,</w:t>
      </w:r>
      <w:proofErr w:type="gramEnd"/>
      <w:r>
        <w:rPr>
          <w:rFonts w:ascii="Times New Roman" w:hAnsi="Times New Roman" w:cs="Times New Roman"/>
          <w:sz w:val="24"/>
          <w:szCs w:val="24"/>
        </w:rPr>
        <w:t xml:space="preserve"> hogy a közterületet helyreállították vagy a szükséges engedélyeket megkérték . </w:t>
      </w:r>
    </w:p>
    <w:p w14:paraId="162F9CB9" w14:textId="77777777" w:rsidR="00AE798B" w:rsidRDefault="00037A66">
      <w:pPr>
        <w:jc w:val="both"/>
        <w:rPr>
          <w:rFonts w:ascii="Times New Roman" w:hAnsi="Times New Roman" w:cs="Times New Roman"/>
          <w:sz w:val="24"/>
          <w:szCs w:val="24"/>
        </w:rPr>
      </w:pPr>
      <w:r>
        <w:rPr>
          <w:rFonts w:ascii="Times New Roman" w:hAnsi="Times New Roman" w:cs="Times New Roman"/>
          <w:sz w:val="24"/>
          <w:szCs w:val="24"/>
        </w:rPr>
        <w:t xml:space="preserve"> b) Járőrözések: Járőrözéseimet a település területére kiterjedően, naponta egy helyen többször is megjelenve, valamint külön jegyzői és polgármesteri utasításban leírtaknak megfelelően végzem. Szabálytalanság vagy jogsértés esetén az annak megfelelő mértékű intézkedést alkalmazom. Törekszem arra, hogy előszőr a határidős, hátrányos következménnyel nem járó, intézkedéseket </w:t>
      </w:r>
      <w:proofErr w:type="gramStart"/>
      <w:r>
        <w:rPr>
          <w:rFonts w:ascii="Times New Roman" w:hAnsi="Times New Roman" w:cs="Times New Roman"/>
          <w:sz w:val="24"/>
          <w:szCs w:val="24"/>
        </w:rPr>
        <w:t>érvényesítsem .</w:t>
      </w:r>
      <w:proofErr w:type="gramEnd"/>
      <w:r>
        <w:rPr>
          <w:rFonts w:ascii="Times New Roman" w:hAnsi="Times New Roman" w:cs="Times New Roman"/>
          <w:sz w:val="24"/>
          <w:szCs w:val="24"/>
        </w:rPr>
        <w:t xml:space="preserve"> Ezekben az esetekben megkeresem személyesen a tulajdonost, vagy telefonon veszem fel vele a kapcsolatot, hogy a probléma amiből ügy </w:t>
      </w:r>
      <w:proofErr w:type="gramStart"/>
      <w:r>
        <w:rPr>
          <w:rFonts w:ascii="Times New Roman" w:hAnsi="Times New Roman" w:cs="Times New Roman"/>
          <w:sz w:val="24"/>
          <w:szCs w:val="24"/>
        </w:rPr>
        <w:t>keletkezne ,</w:t>
      </w:r>
      <w:proofErr w:type="gramEnd"/>
      <w:r>
        <w:rPr>
          <w:rFonts w:ascii="Times New Roman" w:hAnsi="Times New Roman" w:cs="Times New Roman"/>
          <w:sz w:val="24"/>
          <w:szCs w:val="24"/>
        </w:rPr>
        <w:t xml:space="preserve"> mielőbb tevőlegesen megoldódjon. Eredményként elmondható, miszerint határidős felszólításaimnak mindenki eleget </w:t>
      </w:r>
      <w:proofErr w:type="gramStart"/>
      <w:r>
        <w:rPr>
          <w:rFonts w:ascii="Times New Roman" w:hAnsi="Times New Roman" w:cs="Times New Roman"/>
          <w:sz w:val="24"/>
          <w:szCs w:val="24"/>
        </w:rPr>
        <w:t>tett .</w:t>
      </w:r>
      <w:proofErr w:type="gramEnd"/>
      <w:r>
        <w:rPr>
          <w:rFonts w:ascii="Times New Roman" w:hAnsi="Times New Roman" w:cs="Times New Roman"/>
          <w:sz w:val="24"/>
          <w:szCs w:val="24"/>
        </w:rPr>
        <w:t xml:space="preserve"> Járőrözéseimmel </w:t>
      </w:r>
      <w:proofErr w:type="gramStart"/>
      <w:r>
        <w:rPr>
          <w:rFonts w:ascii="Times New Roman" w:hAnsi="Times New Roman" w:cs="Times New Roman"/>
          <w:sz w:val="24"/>
          <w:szCs w:val="24"/>
        </w:rPr>
        <w:t>kapcsolatban :</w:t>
      </w:r>
      <w:proofErr w:type="gramEnd"/>
      <w:r>
        <w:rPr>
          <w:rFonts w:ascii="Times New Roman" w:hAnsi="Times New Roman" w:cs="Times New Roman"/>
          <w:sz w:val="24"/>
          <w:szCs w:val="24"/>
        </w:rPr>
        <w:t xml:space="preserve"> </w:t>
      </w:r>
    </w:p>
    <w:p w14:paraId="3B9C35AE" w14:textId="77777777" w:rsidR="00AE798B" w:rsidRDefault="00037A66">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A reggeli órákban, többször megjelenek az iskola, és az óvoda környékén és ellenőrzöm a mozgás korlátozott parkolót és a megállni tilos </w:t>
      </w:r>
      <w:proofErr w:type="gramStart"/>
      <w:r>
        <w:rPr>
          <w:rFonts w:ascii="Times New Roman" w:hAnsi="Times New Roman" w:cs="Times New Roman"/>
          <w:sz w:val="24"/>
          <w:szCs w:val="24"/>
        </w:rPr>
        <w:t>útszakaszt ,</w:t>
      </w:r>
      <w:proofErr w:type="gramEnd"/>
      <w:r>
        <w:rPr>
          <w:rFonts w:ascii="Times New Roman" w:hAnsi="Times New Roman" w:cs="Times New Roman"/>
          <w:sz w:val="24"/>
          <w:szCs w:val="24"/>
        </w:rPr>
        <w:t xml:space="preserve"> a dohányzást tiltott helyen valamint ha sok gépkocsi van egyszerre mozgásban , segítem a forgalom gyors és biztonságos lefolyását .  </w:t>
      </w:r>
    </w:p>
    <w:p w14:paraId="72C43132" w14:textId="77777777" w:rsidR="00AE798B" w:rsidRDefault="00037A66">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A délutáni, kora esti órákban a kevésbé frekventált területeken </w:t>
      </w:r>
      <w:proofErr w:type="gramStart"/>
      <w:r>
        <w:rPr>
          <w:rFonts w:ascii="Times New Roman" w:hAnsi="Times New Roman" w:cs="Times New Roman"/>
          <w:sz w:val="24"/>
          <w:szCs w:val="24"/>
        </w:rPr>
        <w:t>( extrém</w:t>
      </w:r>
      <w:proofErr w:type="gramEnd"/>
      <w:r>
        <w:rPr>
          <w:rFonts w:ascii="Times New Roman" w:hAnsi="Times New Roman" w:cs="Times New Roman"/>
          <w:sz w:val="24"/>
          <w:szCs w:val="24"/>
        </w:rPr>
        <w:t xml:space="preserve"> sportpark , iskola előtti pagoda) az esetleges rongálások, randalírozások elkerülése érdekében  gyakrabban ellenőrzök. </w:t>
      </w:r>
    </w:p>
    <w:p w14:paraId="6BA034F6" w14:textId="77777777" w:rsidR="00AE798B" w:rsidRDefault="00AE798B">
      <w:pPr>
        <w:jc w:val="both"/>
        <w:rPr>
          <w:rFonts w:ascii="Times New Roman" w:hAnsi="Times New Roman" w:cs="Times New Roman"/>
          <w:sz w:val="24"/>
          <w:szCs w:val="24"/>
        </w:rPr>
      </w:pPr>
    </w:p>
    <w:p w14:paraId="7C1CAD7C" w14:textId="77777777" w:rsidR="00AE798B" w:rsidRDefault="00037A66">
      <w:pPr>
        <w:jc w:val="both"/>
        <w:rPr>
          <w:rFonts w:ascii="Times New Roman" w:hAnsi="Times New Roman" w:cs="Times New Roman"/>
          <w:sz w:val="24"/>
          <w:szCs w:val="24"/>
        </w:rPr>
      </w:pPr>
      <w:r>
        <w:rPr>
          <w:rFonts w:ascii="Times New Roman" w:hAnsi="Times New Roman" w:cs="Times New Roman"/>
          <w:sz w:val="24"/>
          <w:szCs w:val="24"/>
        </w:rPr>
        <w:t xml:space="preserve">A közterület-felügyelet feladatköreit és munkavégzésének rendjét szolgálati szabályzat rendezheti vagy a közterület-felügyeletről szóló 1999. évi LXIII. törvény 1. § (7) bekezdése alapján a képviselő-testület a szervezeti és működési szabályzatában, illetőleg - a szabályzattal együtt elfogadott - hivatali ügyrendben határozhatja meg a felügyelet szervezeti formáját, a felügyelet, illetőleg a felügyelő feladatait. A felügyelő feladatait beosztása szerint látja el. </w:t>
      </w:r>
    </w:p>
    <w:p w14:paraId="73387271" w14:textId="77777777" w:rsidR="00AE798B" w:rsidRDefault="00037A66">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Az elmúlt évekhez hasonlóan most is alkalmazkodom a hétvégeken tartott munkavégzések végrehajtására is. Ellenőrzéseket végzek a hétvégi zaj-és rezgésvédelmi szabályok betartása érdekében. </w:t>
      </w:r>
    </w:p>
    <w:p w14:paraId="578B57C1" w14:textId="77777777" w:rsidR="00AE798B" w:rsidRDefault="00037A66">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Lehetőségekhez mérten részt veszek és jelenlétemmel biztosítom a település különböző rendezvényeinek zavartalan lebonyolítását. </w:t>
      </w:r>
    </w:p>
    <w:p w14:paraId="17B266F3" w14:textId="77777777" w:rsidR="00AE798B" w:rsidRDefault="00AE798B">
      <w:pPr>
        <w:jc w:val="both"/>
        <w:rPr>
          <w:rFonts w:ascii="Times New Roman" w:hAnsi="Times New Roman" w:cs="Times New Roman"/>
          <w:b/>
          <w:bCs/>
          <w:sz w:val="24"/>
          <w:szCs w:val="24"/>
        </w:rPr>
      </w:pPr>
    </w:p>
    <w:p w14:paraId="322437F8" w14:textId="77777777" w:rsidR="00AE798B" w:rsidRDefault="00037A66">
      <w:pPr>
        <w:jc w:val="both"/>
        <w:rPr>
          <w:rFonts w:ascii="Times New Roman" w:hAnsi="Times New Roman" w:cs="Times New Roman"/>
          <w:sz w:val="24"/>
          <w:szCs w:val="24"/>
        </w:rPr>
      </w:pPr>
      <w:r>
        <w:rPr>
          <w:rFonts w:ascii="Times New Roman" w:hAnsi="Times New Roman" w:cs="Times New Roman"/>
          <w:b/>
          <w:bCs/>
          <w:sz w:val="24"/>
          <w:szCs w:val="24"/>
        </w:rPr>
        <w:t>c) Közterület-használat</w:t>
      </w:r>
      <w:r>
        <w:rPr>
          <w:rFonts w:ascii="Times New Roman" w:hAnsi="Times New Roman" w:cs="Times New Roman"/>
          <w:sz w:val="24"/>
          <w:szCs w:val="24"/>
        </w:rPr>
        <w:t xml:space="preserve">: Közterület engedély nélküli használatával kapcsolatban felszólításomat követően jellemzően megkérik az engedélyeket, befizetik a pénzt is, amiről én értesülök, így az intézkedések nem jutnak el a bírság </w:t>
      </w:r>
      <w:proofErr w:type="gramStart"/>
      <w:r>
        <w:rPr>
          <w:rFonts w:ascii="Times New Roman" w:hAnsi="Times New Roman" w:cs="Times New Roman"/>
          <w:sz w:val="24"/>
          <w:szCs w:val="24"/>
        </w:rPr>
        <w:t>kiszabásáig .</w:t>
      </w:r>
      <w:proofErr w:type="gramEnd"/>
      <w:r>
        <w:rPr>
          <w:rFonts w:ascii="Times New Roman" w:hAnsi="Times New Roman" w:cs="Times New Roman"/>
          <w:sz w:val="24"/>
          <w:szCs w:val="24"/>
        </w:rPr>
        <w:t xml:space="preserve"> Általában építési anyagokat, konténert tárolnak az ingatlanuk környéki közterületeken a tulajdonosok. Amennyiben az engedélyt viszont nem kérik meg vagy a hivatalt megillető pénzösszeget nem fizetik be, helyszíni bírság kiszabását alkalmazom, illetve a feljelentést.</w:t>
      </w:r>
    </w:p>
    <w:p w14:paraId="3283E7B5" w14:textId="77777777" w:rsidR="00AE798B" w:rsidRDefault="00037A66">
      <w:pPr>
        <w:jc w:val="both"/>
        <w:rPr>
          <w:rFonts w:ascii="Times New Roman" w:hAnsi="Times New Roman" w:cs="Times New Roman"/>
          <w:sz w:val="24"/>
          <w:szCs w:val="24"/>
        </w:rPr>
      </w:pPr>
      <w:r>
        <w:rPr>
          <w:rFonts w:ascii="Times New Roman" w:hAnsi="Times New Roman" w:cs="Times New Roman"/>
          <w:sz w:val="24"/>
          <w:szCs w:val="24"/>
        </w:rPr>
        <w:t xml:space="preserve"> </w:t>
      </w:r>
    </w:p>
    <w:p w14:paraId="3044CC6E" w14:textId="6BEF5B5D" w:rsidR="00AE798B" w:rsidRDefault="00037A6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behajtási engedélyek ellenőrzése is a fent említett módon </w:t>
      </w:r>
      <w:proofErr w:type="gramStart"/>
      <w:r>
        <w:rPr>
          <w:rFonts w:ascii="Times New Roman" w:hAnsi="Times New Roman" w:cs="Times New Roman"/>
          <w:sz w:val="24"/>
          <w:szCs w:val="24"/>
        </w:rPr>
        <w:t>történik .</w:t>
      </w:r>
      <w:proofErr w:type="gramEnd"/>
      <w:r>
        <w:rPr>
          <w:rFonts w:ascii="Times New Roman" w:hAnsi="Times New Roman" w:cs="Times New Roman"/>
          <w:sz w:val="24"/>
          <w:szCs w:val="24"/>
        </w:rPr>
        <w:t xml:space="preserve"> Eredményként több engedély kiadás és befizetés történik, mióta az ellenőrzések </w:t>
      </w:r>
      <w:proofErr w:type="gramStart"/>
      <w:r>
        <w:rPr>
          <w:rFonts w:ascii="Times New Roman" w:hAnsi="Times New Roman" w:cs="Times New Roman"/>
          <w:sz w:val="24"/>
          <w:szCs w:val="24"/>
        </w:rPr>
        <w:t>vannak ,</w:t>
      </w:r>
      <w:proofErr w:type="gramEnd"/>
      <w:r>
        <w:rPr>
          <w:rFonts w:ascii="Times New Roman" w:hAnsi="Times New Roman" w:cs="Times New Roman"/>
          <w:sz w:val="24"/>
          <w:szCs w:val="24"/>
        </w:rPr>
        <w:t xml:space="preserve"> hiszen sokan elakarják kerülni a felelősségre vonást , inkább nem követnek el jogsértéseket ezért a rendeletben foglaltak szerint végzik tevékenységüket .  </w:t>
      </w:r>
    </w:p>
    <w:p w14:paraId="5A637745" w14:textId="77777777" w:rsidR="00AE798B" w:rsidRDefault="00037A66">
      <w:pPr>
        <w:jc w:val="both"/>
        <w:rPr>
          <w:rFonts w:ascii="Times New Roman" w:hAnsi="Times New Roman" w:cs="Times New Roman"/>
          <w:b/>
          <w:bCs/>
          <w:sz w:val="24"/>
          <w:szCs w:val="24"/>
        </w:rPr>
      </w:pPr>
      <w:r>
        <w:rPr>
          <w:rFonts w:ascii="Times New Roman" w:hAnsi="Times New Roman" w:cs="Times New Roman"/>
          <w:b/>
          <w:bCs/>
          <w:sz w:val="24"/>
          <w:szCs w:val="24"/>
        </w:rPr>
        <w:t xml:space="preserve">d) Együttműködés: </w:t>
      </w:r>
    </w:p>
    <w:p w14:paraId="34E36DB4" w14:textId="77777777" w:rsidR="00AE798B" w:rsidRDefault="00037A66">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Egyeztetést kezdeményeztem a helyi Polgárőséggel és a körzeti megbízottal a szolgálati beosztás adta keretek között a közös járőri tevékenység végzésére. </w:t>
      </w:r>
    </w:p>
    <w:p w14:paraId="13F471DA" w14:textId="77777777" w:rsidR="00AE798B" w:rsidRDefault="00AE798B">
      <w:pPr>
        <w:ind w:left="709"/>
        <w:jc w:val="both"/>
        <w:rPr>
          <w:rFonts w:ascii="Times New Roman" w:hAnsi="Times New Roman" w:cs="Times New Roman"/>
          <w:sz w:val="24"/>
          <w:szCs w:val="24"/>
        </w:rPr>
      </w:pPr>
    </w:p>
    <w:p w14:paraId="23C07B68" w14:textId="41B6AD21" w:rsidR="00AE798B" w:rsidRDefault="00037A66">
      <w:pPr>
        <w:jc w:val="both"/>
        <w:rPr>
          <w:rFonts w:ascii="Times New Roman" w:hAnsi="Times New Roman" w:cs="Times New Roman"/>
          <w:sz w:val="24"/>
          <w:szCs w:val="24"/>
        </w:rPr>
      </w:pPr>
      <w:r>
        <w:rPr>
          <w:rFonts w:ascii="Times New Roman" w:hAnsi="Times New Roman" w:cs="Times New Roman"/>
          <w:sz w:val="24"/>
          <w:szCs w:val="24"/>
        </w:rPr>
        <w:t xml:space="preserve">Az elmúlt években tartott állandósult, kivétel nélküli személyes helyszíni intézkedések eredményeként, a lakosság velem szembeni együttműködése kiváló. </w:t>
      </w:r>
      <w:r w:rsidR="005F2177">
        <w:rPr>
          <w:rFonts w:ascii="Times New Roman" w:hAnsi="Times New Roman" w:cs="Times New Roman"/>
          <w:sz w:val="24"/>
          <w:szCs w:val="24"/>
        </w:rPr>
        <w:t xml:space="preserve"> </w:t>
      </w:r>
      <w:proofErr w:type="gramStart"/>
      <w:r>
        <w:rPr>
          <w:rFonts w:ascii="Times New Roman" w:hAnsi="Times New Roman" w:cs="Times New Roman"/>
          <w:sz w:val="24"/>
          <w:szCs w:val="24"/>
        </w:rPr>
        <w:t>Megszokták  jelenlétemet</w:t>
      </w:r>
      <w:proofErr w:type="gramEnd"/>
      <w:r>
        <w:rPr>
          <w:rFonts w:ascii="Times New Roman" w:hAnsi="Times New Roman" w:cs="Times New Roman"/>
          <w:sz w:val="24"/>
          <w:szCs w:val="24"/>
        </w:rPr>
        <w:t xml:space="preserve">, sokakkal találkoztam már , akik célom elérését megvalósítva nem követnek el újabb jogsértéseket és erre a magatartásra ismerősüket is ösztönzik  , így segítve munkámat . Nem egyszer mikor nem dolgozom és felveszem a telefont tájékoztatnak, hogy a felszólításomat tudomásul véve, már a megbeszélt határidő letelte előtt rendezték a hiányosságokat amiről az intézkedésem szólt </w:t>
      </w:r>
      <w:proofErr w:type="gramStart"/>
      <w:r>
        <w:rPr>
          <w:rFonts w:ascii="Times New Roman" w:hAnsi="Times New Roman" w:cs="Times New Roman"/>
          <w:sz w:val="24"/>
          <w:szCs w:val="24"/>
        </w:rPr>
        <w:t>feléjük .</w:t>
      </w:r>
      <w:proofErr w:type="gramEnd"/>
      <w:r>
        <w:rPr>
          <w:rFonts w:ascii="Times New Roman" w:hAnsi="Times New Roman" w:cs="Times New Roman"/>
          <w:sz w:val="24"/>
          <w:szCs w:val="24"/>
        </w:rPr>
        <w:t xml:space="preserve"> Különösen jól esik, hogy többen ha járőrözés közben meglátnak, intéssel fejezik ki üdvözletüket személyemre </w:t>
      </w:r>
      <w:proofErr w:type="gramStart"/>
      <w:r>
        <w:rPr>
          <w:rFonts w:ascii="Times New Roman" w:hAnsi="Times New Roman" w:cs="Times New Roman"/>
          <w:sz w:val="24"/>
          <w:szCs w:val="24"/>
        </w:rPr>
        <w:t>irány</w:t>
      </w:r>
      <w:r w:rsidR="005F2177">
        <w:rPr>
          <w:rFonts w:ascii="Times New Roman" w:hAnsi="Times New Roman" w:cs="Times New Roman"/>
          <w:sz w:val="24"/>
          <w:szCs w:val="24"/>
        </w:rPr>
        <w:t>u</w:t>
      </w:r>
      <w:r>
        <w:rPr>
          <w:rFonts w:ascii="Times New Roman" w:hAnsi="Times New Roman" w:cs="Times New Roman"/>
          <w:sz w:val="24"/>
          <w:szCs w:val="24"/>
        </w:rPr>
        <w:t>lóan .</w:t>
      </w:r>
      <w:proofErr w:type="gramEnd"/>
    </w:p>
    <w:p w14:paraId="2A4B1C00" w14:textId="181CA521" w:rsidR="00AE798B" w:rsidRDefault="00037A66">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 fent említettek miatt, idén először a különféle szabályszegések </w:t>
      </w:r>
      <w:proofErr w:type="gramStart"/>
      <w:r>
        <w:rPr>
          <w:rFonts w:ascii="Times New Roman" w:hAnsi="Times New Roman" w:cs="Times New Roman"/>
          <w:sz w:val="24"/>
          <w:szCs w:val="24"/>
        </w:rPr>
        <w:t>tendenciája  csökkenést</w:t>
      </w:r>
      <w:proofErr w:type="gramEnd"/>
      <w:r>
        <w:rPr>
          <w:rFonts w:ascii="Times New Roman" w:hAnsi="Times New Roman" w:cs="Times New Roman"/>
          <w:sz w:val="24"/>
          <w:szCs w:val="24"/>
        </w:rPr>
        <w:t xml:space="preserve"> mutat és a bejelentések száma is kevesebb , mint tavaly .   </w:t>
      </w:r>
    </w:p>
    <w:p w14:paraId="1E7DEFF6" w14:textId="77777777" w:rsidR="00AE798B" w:rsidRDefault="00AE798B">
      <w:pPr>
        <w:jc w:val="both"/>
        <w:rPr>
          <w:rFonts w:ascii="Times New Roman" w:hAnsi="Times New Roman" w:cs="Times New Roman"/>
          <w:sz w:val="24"/>
          <w:szCs w:val="24"/>
        </w:rPr>
      </w:pPr>
    </w:p>
    <w:p w14:paraId="606B808A" w14:textId="77777777" w:rsidR="00AE798B" w:rsidRDefault="00037A66">
      <w:pPr>
        <w:jc w:val="both"/>
        <w:rPr>
          <w:rFonts w:ascii="Times New Roman" w:hAnsi="Times New Roman" w:cs="Times New Roman"/>
          <w:sz w:val="24"/>
          <w:szCs w:val="24"/>
        </w:rPr>
      </w:pPr>
      <w:r>
        <w:rPr>
          <w:rFonts w:ascii="Times New Roman" w:hAnsi="Times New Roman" w:cs="Times New Roman"/>
          <w:sz w:val="24"/>
          <w:szCs w:val="24"/>
        </w:rPr>
        <w:t xml:space="preserve">     </w:t>
      </w:r>
    </w:p>
    <w:p w14:paraId="172F159D" w14:textId="77777777" w:rsidR="00AE798B" w:rsidRDefault="00AE798B">
      <w:pPr>
        <w:pStyle w:val="Listaszerbekezds"/>
        <w:jc w:val="both"/>
        <w:rPr>
          <w:rFonts w:ascii="Times New Roman" w:hAnsi="Times New Roman" w:cs="Times New Roman"/>
          <w:sz w:val="24"/>
          <w:szCs w:val="24"/>
        </w:rPr>
      </w:pPr>
    </w:p>
    <w:p w14:paraId="045CD598" w14:textId="77777777" w:rsidR="00AE798B" w:rsidRDefault="00AE798B">
      <w:pPr>
        <w:jc w:val="both"/>
        <w:rPr>
          <w:rFonts w:ascii="Times New Roman" w:hAnsi="Times New Roman" w:cs="Times New Roman"/>
          <w:sz w:val="24"/>
          <w:szCs w:val="24"/>
        </w:rPr>
      </w:pPr>
    </w:p>
    <w:p w14:paraId="787AEC7A" w14:textId="77777777" w:rsidR="00AE798B" w:rsidRDefault="00AE798B">
      <w:pPr>
        <w:jc w:val="both"/>
        <w:rPr>
          <w:rFonts w:ascii="Times New Roman" w:hAnsi="Times New Roman" w:cs="Times New Roman"/>
          <w:sz w:val="72"/>
          <w:szCs w:val="72"/>
        </w:rPr>
      </w:pPr>
    </w:p>
    <w:p w14:paraId="1ECEF05F" w14:textId="77777777" w:rsidR="00AE798B" w:rsidRDefault="00037A66">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Alkalmanként bejárást végzek a műszaki ügyintézővel. Az ellenőrzések célja, a közös feladatok hatékony megoldása, egymás segítése az esetlegesen felmerülő problémáknál. Ezen kívül, ha a munkafeladatom megkívánja, napi szinten tartom a kapcsolatot a fent említett kollégával. </w:t>
      </w:r>
    </w:p>
    <w:p w14:paraId="03E81D4B" w14:textId="77777777" w:rsidR="00AE798B" w:rsidRDefault="00AE798B">
      <w:pPr>
        <w:jc w:val="both"/>
        <w:rPr>
          <w:rFonts w:ascii="Times New Roman" w:hAnsi="Times New Roman" w:cs="Times New Roman"/>
          <w:b/>
          <w:bCs/>
          <w:sz w:val="24"/>
          <w:szCs w:val="24"/>
        </w:rPr>
      </w:pPr>
    </w:p>
    <w:p w14:paraId="7AB8833C" w14:textId="77777777" w:rsidR="00AE798B" w:rsidRDefault="00037A66">
      <w:pPr>
        <w:jc w:val="both"/>
        <w:rPr>
          <w:rFonts w:ascii="Times New Roman" w:hAnsi="Times New Roman" w:cs="Times New Roman"/>
          <w:b/>
          <w:bCs/>
          <w:sz w:val="24"/>
          <w:szCs w:val="24"/>
        </w:rPr>
      </w:pPr>
      <w:r>
        <w:rPr>
          <w:rFonts w:ascii="Times New Roman" w:hAnsi="Times New Roman" w:cs="Times New Roman"/>
          <w:b/>
          <w:bCs/>
          <w:sz w:val="24"/>
          <w:szCs w:val="24"/>
        </w:rPr>
        <w:t xml:space="preserve">e) Adatok, végrehajtás, bírságok további jogi sorsa: </w:t>
      </w:r>
    </w:p>
    <w:p w14:paraId="138F8F75" w14:textId="77777777" w:rsidR="00AE798B" w:rsidRDefault="00037A66">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2020. október hónaptól, 2021. szeptember hónap végéig a munkám során az alábbi intézkedéseket tettem:</w:t>
      </w:r>
    </w:p>
    <w:p w14:paraId="057F3C52" w14:textId="77777777" w:rsidR="00AE798B" w:rsidRDefault="00037A66">
      <w:pPr>
        <w:jc w:val="both"/>
        <w:rPr>
          <w:rFonts w:ascii="Times New Roman" w:hAnsi="Times New Roman" w:cs="Times New Roman"/>
          <w:sz w:val="24"/>
          <w:szCs w:val="24"/>
        </w:rPr>
      </w:pPr>
      <w:r>
        <w:rPr>
          <w:rFonts w:ascii="Times New Roman" w:hAnsi="Times New Roman" w:cs="Times New Roman"/>
          <w:sz w:val="24"/>
          <w:szCs w:val="24"/>
        </w:rPr>
        <w:t xml:space="preserve">205 darab intézkedést eszközöltem ki Telki területén, különböző szabálytalanságok </w:t>
      </w:r>
      <w:proofErr w:type="gramStart"/>
      <w:r>
        <w:rPr>
          <w:rFonts w:ascii="Times New Roman" w:hAnsi="Times New Roman" w:cs="Times New Roman"/>
          <w:sz w:val="24"/>
          <w:szCs w:val="24"/>
        </w:rPr>
        <w:t>miatt .</w:t>
      </w:r>
      <w:proofErr w:type="gramEnd"/>
      <w:r>
        <w:rPr>
          <w:rFonts w:ascii="Times New Roman" w:hAnsi="Times New Roman" w:cs="Times New Roman"/>
          <w:sz w:val="24"/>
          <w:szCs w:val="24"/>
        </w:rPr>
        <w:t xml:space="preserve">  </w:t>
      </w:r>
    </w:p>
    <w:p w14:paraId="7D39CDD5" w14:textId="77777777" w:rsidR="00AE798B" w:rsidRDefault="00037A66">
      <w:pPr>
        <w:jc w:val="both"/>
        <w:rPr>
          <w:rFonts w:ascii="Times New Roman" w:hAnsi="Times New Roman" w:cs="Times New Roman"/>
          <w:sz w:val="24"/>
          <w:szCs w:val="24"/>
        </w:rPr>
      </w:pPr>
      <w:r>
        <w:rPr>
          <w:rFonts w:ascii="Times New Roman" w:hAnsi="Times New Roman" w:cs="Times New Roman"/>
          <w:sz w:val="24"/>
          <w:szCs w:val="24"/>
        </w:rPr>
        <w:t xml:space="preserve">Ezek közt a szabálytalanságok közt egyebekben szerepel a gépjárművel elkövetett kisebb fokú szabálysértés, valamint helyi rendelet szerinti szabályszegések, közterület jogtalan használata, valamint a közösségi együttélés szabályainak a megsértése. </w:t>
      </w:r>
    </w:p>
    <w:p w14:paraId="2D9A5F7D" w14:textId="77777777" w:rsidR="00AE798B" w:rsidRDefault="00037A66">
      <w:pPr>
        <w:rPr>
          <w:rFonts w:ascii="Times New Roman" w:hAnsi="Times New Roman" w:cs="Times New Roman"/>
          <w:sz w:val="24"/>
          <w:szCs w:val="24"/>
        </w:rPr>
      </w:pPr>
      <w:r>
        <w:rPr>
          <w:rFonts w:ascii="Times New Roman" w:hAnsi="Times New Roman" w:cs="Times New Roman"/>
          <w:sz w:val="24"/>
          <w:szCs w:val="24"/>
        </w:rPr>
        <w:lastRenderedPageBreak/>
        <w:t xml:space="preserve">-A környezetvédelemmel kapcsolatos szabályok </w:t>
      </w:r>
      <w:proofErr w:type="gramStart"/>
      <w:r>
        <w:rPr>
          <w:rFonts w:ascii="Times New Roman" w:hAnsi="Times New Roman" w:cs="Times New Roman"/>
          <w:sz w:val="24"/>
          <w:szCs w:val="24"/>
        </w:rPr>
        <w:t>megsértése :</w:t>
      </w:r>
      <w:proofErr w:type="gramEnd"/>
      <w:r>
        <w:rPr>
          <w:rFonts w:ascii="Times New Roman" w:hAnsi="Times New Roman" w:cs="Times New Roman"/>
          <w:sz w:val="24"/>
          <w:szCs w:val="24"/>
        </w:rPr>
        <w:t xml:space="preserve"> 63  eset</w:t>
      </w:r>
    </w:p>
    <w:p w14:paraId="164E02AC" w14:textId="77777777" w:rsidR="00AE798B" w:rsidRDefault="00037A66">
      <w:pPr>
        <w:rPr>
          <w:rFonts w:ascii="Times New Roman" w:hAnsi="Times New Roman" w:cs="Times New Roman"/>
          <w:sz w:val="24"/>
          <w:szCs w:val="24"/>
        </w:rPr>
      </w:pPr>
      <w:r>
        <w:rPr>
          <w:rFonts w:ascii="Times New Roman" w:hAnsi="Times New Roman" w:cs="Times New Roman"/>
          <w:sz w:val="24"/>
          <w:szCs w:val="24"/>
        </w:rPr>
        <w:t xml:space="preserve">-Közterületek rendeltetéstől eltérő </w:t>
      </w:r>
      <w:proofErr w:type="gramStart"/>
      <w:r>
        <w:rPr>
          <w:rFonts w:ascii="Times New Roman" w:hAnsi="Times New Roman" w:cs="Times New Roman"/>
          <w:sz w:val="24"/>
          <w:szCs w:val="24"/>
        </w:rPr>
        <w:t>használata :</w:t>
      </w:r>
      <w:proofErr w:type="gramEnd"/>
      <w:r>
        <w:rPr>
          <w:rFonts w:ascii="Times New Roman" w:hAnsi="Times New Roman" w:cs="Times New Roman"/>
          <w:sz w:val="24"/>
          <w:szCs w:val="24"/>
        </w:rPr>
        <w:t xml:space="preserve"> 29  eset</w:t>
      </w:r>
    </w:p>
    <w:p w14:paraId="49C9462B" w14:textId="77777777" w:rsidR="00AE798B" w:rsidRDefault="00037A66">
      <w:pPr>
        <w:rPr>
          <w:rFonts w:ascii="Times New Roman" w:hAnsi="Times New Roman" w:cs="Times New Roman"/>
          <w:sz w:val="24"/>
          <w:szCs w:val="24"/>
        </w:rPr>
      </w:pPr>
      <w:r>
        <w:rPr>
          <w:rFonts w:ascii="Times New Roman" w:hAnsi="Times New Roman" w:cs="Times New Roman"/>
          <w:sz w:val="24"/>
          <w:szCs w:val="24"/>
        </w:rPr>
        <w:t xml:space="preserve">-Kedvtelésből tartott állatok tartásával kapcsolatos </w:t>
      </w:r>
      <w:proofErr w:type="gramStart"/>
      <w:r>
        <w:rPr>
          <w:rFonts w:ascii="Times New Roman" w:hAnsi="Times New Roman" w:cs="Times New Roman"/>
          <w:sz w:val="24"/>
          <w:szCs w:val="24"/>
        </w:rPr>
        <w:t>szabályszegések :</w:t>
      </w:r>
      <w:proofErr w:type="gramEnd"/>
      <w:r>
        <w:rPr>
          <w:rFonts w:ascii="Times New Roman" w:hAnsi="Times New Roman" w:cs="Times New Roman"/>
          <w:sz w:val="24"/>
          <w:szCs w:val="24"/>
        </w:rPr>
        <w:t xml:space="preserve"> 17  eset </w:t>
      </w:r>
    </w:p>
    <w:p w14:paraId="4995B69D" w14:textId="77777777" w:rsidR="00AE798B" w:rsidRDefault="00037A66">
      <w:pPr>
        <w:rPr>
          <w:rFonts w:ascii="Times New Roman" w:hAnsi="Times New Roman" w:cs="Times New Roman"/>
          <w:sz w:val="24"/>
          <w:szCs w:val="24"/>
        </w:rPr>
      </w:pPr>
      <w:r>
        <w:rPr>
          <w:rFonts w:ascii="Times New Roman" w:hAnsi="Times New Roman" w:cs="Times New Roman"/>
          <w:sz w:val="24"/>
          <w:szCs w:val="24"/>
        </w:rPr>
        <w:t xml:space="preserve">-Közutakra történő behajtás szabályainak </w:t>
      </w:r>
      <w:proofErr w:type="gramStart"/>
      <w:r>
        <w:rPr>
          <w:rFonts w:ascii="Times New Roman" w:hAnsi="Times New Roman" w:cs="Times New Roman"/>
          <w:sz w:val="24"/>
          <w:szCs w:val="24"/>
        </w:rPr>
        <w:t>megsértése :</w:t>
      </w:r>
      <w:proofErr w:type="gramEnd"/>
      <w:r>
        <w:rPr>
          <w:rFonts w:ascii="Times New Roman" w:hAnsi="Times New Roman" w:cs="Times New Roman"/>
          <w:sz w:val="24"/>
          <w:szCs w:val="24"/>
        </w:rPr>
        <w:t xml:space="preserve"> 13  eset</w:t>
      </w:r>
    </w:p>
    <w:p w14:paraId="0F8B7A75" w14:textId="77777777" w:rsidR="00AE798B" w:rsidRDefault="00037A66">
      <w:pPr>
        <w:rPr>
          <w:rFonts w:ascii="Times New Roman" w:hAnsi="Times New Roman" w:cs="Times New Roman"/>
          <w:sz w:val="24"/>
          <w:szCs w:val="24"/>
        </w:rPr>
      </w:pPr>
      <w:r>
        <w:rPr>
          <w:rFonts w:ascii="Times New Roman" w:hAnsi="Times New Roman" w:cs="Times New Roman"/>
          <w:sz w:val="24"/>
          <w:szCs w:val="24"/>
        </w:rPr>
        <w:t xml:space="preserve">-Zaj és rezgésvédelemmel kapcsolatos szabályok </w:t>
      </w:r>
      <w:proofErr w:type="gramStart"/>
      <w:r>
        <w:rPr>
          <w:rFonts w:ascii="Times New Roman" w:hAnsi="Times New Roman" w:cs="Times New Roman"/>
          <w:sz w:val="24"/>
          <w:szCs w:val="24"/>
        </w:rPr>
        <w:t>megsértése :</w:t>
      </w:r>
      <w:proofErr w:type="gramEnd"/>
      <w:r>
        <w:rPr>
          <w:rFonts w:ascii="Times New Roman" w:hAnsi="Times New Roman" w:cs="Times New Roman"/>
          <w:sz w:val="24"/>
          <w:szCs w:val="24"/>
        </w:rPr>
        <w:t xml:space="preserve"> 5  eset  </w:t>
      </w:r>
    </w:p>
    <w:p w14:paraId="74E590AD" w14:textId="77777777" w:rsidR="00AE798B" w:rsidRDefault="00037A66">
      <w:pPr>
        <w:rPr>
          <w:rFonts w:ascii="Times New Roman" w:hAnsi="Times New Roman" w:cs="Times New Roman"/>
          <w:sz w:val="24"/>
          <w:szCs w:val="24"/>
        </w:rPr>
      </w:pPr>
      <w:r>
        <w:rPr>
          <w:rFonts w:ascii="Times New Roman" w:hAnsi="Times New Roman" w:cs="Times New Roman"/>
          <w:sz w:val="24"/>
          <w:szCs w:val="24"/>
        </w:rPr>
        <w:t xml:space="preserve">-Kresz </w:t>
      </w:r>
      <w:proofErr w:type="gramStart"/>
      <w:r>
        <w:rPr>
          <w:rFonts w:ascii="Times New Roman" w:hAnsi="Times New Roman" w:cs="Times New Roman"/>
          <w:sz w:val="24"/>
          <w:szCs w:val="24"/>
        </w:rPr>
        <w:t>szabálysértések :</w:t>
      </w:r>
      <w:proofErr w:type="gramEnd"/>
      <w:r>
        <w:rPr>
          <w:rFonts w:ascii="Times New Roman" w:hAnsi="Times New Roman" w:cs="Times New Roman"/>
          <w:sz w:val="24"/>
          <w:szCs w:val="24"/>
        </w:rPr>
        <w:t xml:space="preserve"> 6  eset</w:t>
      </w:r>
    </w:p>
    <w:p w14:paraId="25EC2334" w14:textId="77777777" w:rsidR="00AE798B" w:rsidRDefault="00037A66">
      <w:pPr>
        <w:rPr>
          <w:rFonts w:ascii="Times New Roman" w:hAnsi="Times New Roman" w:cs="Times New Roman"/>
          <w:sz w:val="24"/>
          <w:szCs w:val="24"/>
        </w:rPr>
      </w:pPr>
      <w:r>
        <w:rPr>
          <w:rFonts w:ascii="Times New Roman" w:hAnsi="Times New Roman" w:cs="Times New Roman"/>
          <w:sz w:val="24"/>
          <w:szCs w:val="24"/>
        </w:rPr>
        <w:t xml:space="preserve">-Dohányzással </w:t>
      </w:r>
      <w:proofErr w:type="gramStart"/>
      <w:r>
        <w:rPr>
          <w:rFonts w:ascii="Times New Roman" w:hAnsi="Times New Roman" w:cs="Times New Roman"/>
          <w:sz w:val="24"/>
          <w:szCs w:val="24"/>
        </w:rPr>
        <w:t>( pagoda</w:t>
      </w:r>
      <w:proofErr w:type="gramEnd"/>
      <w:r>
        <w:rPr>
          <w:rFonts w:ascii="Times New Roman" w:hAnsi="Times New Roman" w:cs="Times New Roman"/>
          <w:sz w:val="24"/>
          <w:szCs w:val="24"/>
        </w:rPr>
        <w:t xml:space="preserve"> is ) kapcsolatos szabályok megsértése : 22 </w:t>
      </w:r>
    </w:p>
    <w:p w14:paraId="6F0F3A29" w14:textId="77777777" w:rsidR="00AE798B" w:rsidRDefault="00037A66">
      <w:pPr>
        <w:rPr>
          <w:rFonts w:ascii="Times New Roman" w:hAnsi="Times New Roman" w:cs="Times New Roman"/>
          <w:sz w:val="24"/>
          <w:szCs w:val="24"/>
        </w:rPr>
      </w:pPr>
      <w:r>
        <w:rPr>
          <w:rFonts w:ascii="Times New Roman" w:hAnsi="Times New Roman" w:cs="Times New Roman"/>
          <w:sz w:val="24"/>
          <w:szCs w:val="24"/>
        </w:rPr>
        <w:t xml:space="preserve">-Üzemképtelen gépkocsik szabálytalan </w:t>
      </w:r>
      <w:proofErr w:type="gramStart"/>
      <w:r>
        <w:rPr>
          <w:rFonts w:ascii="Times New Roman" w:hAnsi="Times New Roman" w:cs="Times New Roman"/>
          <w:sz w:val="24"/>
          <w:szCs w:val="24"/>
        </w:rPr>
        <w:t>elhelyezése :</w:t>
      </w:r>
      <w:proofErr w:type="gramEnd"/>
      <w:r>
        <w:rPr>
          <w:rFonts w:ascii="Times New Roman" w:hAnsi="Times New Roman" w:cs="Times New Roman"/>
          <w:sz w:val="24"/>
          <w:szCs w:val="24"/>
        </w:rPr>
        <w:t xml:space="preserve"> 2  eset </w:t>
      </w:r>
    </w:p>
    <w:p w14:paraId="3637208B" w14:textId="77777777" w:rsidR="00AE798B" w:rsidRDefault="00037A66">
      <w:pPr>
        <w:rPr>
          <w:rFonts w:ascii="Times New Roman" w:hAnsi="Times New Roman" w:cs="Times New Roman"/>
          <w:sz w:val="24"/>
          <w:szCs w:val="24"/>
        </w:rPr>
      </w:pPr>
      <w:r>
        <w:rPr>
          <w:rFonts w:ascii="Times New Roman" w:hAnsi="Times New Roman" w:cs="Times New Roman"/>
          <w:sz w:val="24"/>
          <w:szCs w:val="24"/>
        </w:rPr>
        <w:t xml:space="preserve">- Hirdetmények szabálytalan </w:t>
      </w:r>
      <w:proofErr w:type="gramStart"/>
      <w:r>
        <w:rPr>
          <w:rFonts w:ascii="Times New Roman" w:hAnsi="Times New Roman" w:cs="Times New Roman"/>
          <w:sz w:val="24"/>
          <w:szCs w:val="24"/>
        </w:rPr>
        <w:t>elhelyezése :</w:t>
      </w:r>
      <w:proofErr w:type="gramEnd"/>
      <w:r>
        <w:rPr>
          <w:rFonts w:ascii="Times New Roman" w:hAnsi="Times New Roman" w:cs="Times New Roman"/>
          <w:sz w:val="24"/>
          <w:szCs w:val="24"/>
        </w:rPr>
        <w:t xml:space="preserve"> 3  eset</w:t>
      </w:r>
    </w:p>
    <w:p w14:paraId="7BE852D4" w14:textId="77777777" w:rsidR="00AE798B" w:rsidRDefault="00037A66">
      <w:pPr>
        <w:rPr>
          <w:rFonts w:ascii="Times New Roman" w:hAnsi="Times New Roman" w:cs="Times New Roman"/>
          <w:sz w:val="24"/>
          <w:szCs w:val="24"/>
        </w:rPr>
      </w:pPr>
      <w:r>
        <w:rPr>
          <w:rFonts w:ascii="Times New Roman" w:hAnsi="Times New Roman" w:cs="Times New Roman"/>
          <w:sz w:val="24"/>
          <w:szCs w:val="24"/>
        </w:rPr>
        <w:t xml:space="preserve">-Üres telkek és </w:t>
      </w:r>
      <w:proofErr w:type="gramStart"/>
      <w:r>
        <w:rPr>
          <w:rFonts w:ascii="Times New Roman" w:hAnsi="Times New Roman" w:cs="Times New Roman"/>
          <w:sz w:val="24"/>
          <w:szCs w:val="24"/>
        </w:rPr>
        <w:t>közterületeik :</w:t>
      </w:r>
      <w:proofErr w:type="gramEnd"/>
      <w:r>
        <w:rPr>
          <w:rFonts w:ascii="Times New Roman" w:hAnsi="Times New Roman" w:cs="Times New Roman"/>
          <w:sz w:val="24"/>
          <w:szCs w:val="24"/>
        </w:rPr>
        <w:t xml:space="preserve"> 34 eset </w:t>
      </w:r>
    </w:p>
    <w:p w14:paraId="1ABE8328" w14:textId="77777777" w:rsidR="00AE798B" w:rsidRDefault="00AE798B">
      <w:pPr>
        <w:rPr>
          <w:rFonts w:ascii="Times New Roman" w:hAnsi="Times New Roman" w:cs="Times New Roman"/>
          <w:sz w:val="24"/>
          <w:szCs w:val="24"/>
        </w:rPr>
      </w:pPr>
    </w:p>
    <w:p w14:paraId="19BA5DFD" w14:textId="77777777" w:rsidR="00AE798B" w:rsidRDefault="00037A66">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Összesen :</w:t>
      </w:r>
      <w:proofErr w:type="gramEnd"/>
      <w:r>
        <w:rPr>
          <w:rFonts w:ascii="Times New Roman" w:hAnsi="Times New Roman" w:cs="Times New Roman"/>
          <w:sz w:val="24"/>
          <w:szCs w:val="24"/>
        </w:rPr>
        <w:t xml:space="preserve"> 194 db határidős felszólítás ; </w:t>
      </w:r>
    </w:p>
    <w:p w14:paraId="1DB47F31" w14:textId="77777777" w:rsidR="00AE798B" w:rsidRDefault="00AE798B">
      <w:pPr>
        <w:rPr>
          <w:rFonts w:ascii="Times New Roman" w:hAnsi="Times New Roman" w:cs="Times New Roman"/>
          <w:sz w:val="24"/>
          <w:szCs w:val="24"/>
        </w:rPr>
      </w:pPr>
    </w:p>
    <w:p w14:paraId="30802AD5" w14:textId="77777777" w:rsidR="00AE798B" w:rsidRDefault="00037A66">
      <w:pPr>
        <w:rPr>
          <w:rFonts w:ascii="Times New Roman" w:hAnsi="Times New Roman" w:cs="Times New Roman"/>
          <w:color w:val="FF0000"/>
          <w:sz w:val="24"/>
          <w:szCs w:val="24"/>
        </w:rPr>
      </w:pPr>
      <w:r>
        <w:rPr>
          <w:rFonts w:ascii="Times New Roman" w:hAnsi="Times New Roman" w:cs="Times New Roman"/>
          <w:color w:val="FF0000"/>
          <w:sz w:val="24"/>
          <w:szCs w:val="24"/>
        </w:rPr>
        <w:t xml:space="preserve">Járvány üggyel kapcsolatos </w:t>
      </w:r>
      <w:proofErr w:type="gramStart"/>
      <w:r>
        <w:rPr>
          <w:rFonts w:ascii="Times New Roman" w:hAnsi="Times New Roman" w:cs="Times New Roman"/>
          <w:color w:val="FF0000"/>
          <w:sz w:val="24"/>
          <w:szCs w:val="24"/>
        </w:rPr>
        <w:t>felszólítások :</w:t>
      </w:r>
      <w:proofErr w:type="gramEnd"/>
      <w:r>
        <w:rPr>
          <w:rFonts w:ascii="Times New Roman" w:hAnsi="Times New Roman" w:cs="Times New Roman"/>
          <w:color w:val="FF0000"/>
          <w:sz w:val="24"/>
          <w:szCs w:val="24"/>
        </w:rPr>
        <w:t xml:space="preserve"> -  </w:t>
      </w:r>
    </w:p>
    <w:p w14:paraId="3FF7F16A" w14:textId="77777777" w:rsidR="00AE798B" w:rsidRDefault="00037A66">
      <w:pPr>
        <w:rPr>
          <w:rFonts w:ascii="Times New Roman" w:hAnsi="Times New Roman" w:cs="Times New Roman"/>
          <w:color w:val="FF0000"/>
          <w:sz w:val="24"/>
          <w:szCs w:val="24"/>
        </w:rPr>
      </w:pPr>
      <w:r>
        <w:rPr>
          <w:rFonts w:ascii="Times New Roman" w:hAnsi="Times New Roman" w:cs="Times New Roman"/>
          <w:color w:val="FF0000"/>
          <w:sz w:val="24"/>
          <w:szCs w:val="24"/>
        </w:rPr>
        <w:t>8 db feljelentés</w:t>
      </w:r>
    </w:p>
    <w:p w14:paraId="25F546A7" w14:textId="77777777" w:rsidR="00AE798B" w:rsidRDefault="00037A66">
      <w:pPr>
        <w:rPr>
          <w:rFonts w:ascii="Times New Roman" w:hAnsi="Times New Roman" w:cs="Times New Roman"/>
          <w:color w:val="FF0000"/>
          <w:sz w:val="24"/>
          <w:szCs w:val="24"/>
        </w:rPr>
      </w:pPr>
      <w:r>
        <w:rPr>
          <w:rFonts w:ascii="Times New Roman" w:hAnsi="Times New Roman" w:cs="Times New Roman"/>
          <w:color w:val="FF0000"/>
          <w:sz w:val="24"/>
          <w:szCs w:val="24"/>
        </w:rPr>
        <w:t xml:space="preserve">3 db helyszíni bírság </w:t>
      </w:r>
      <w:proofErr w:type="gramStart"/>
      <w:r>
        <w:rPr>
          <w:rFonts w:ascii="Times New Roman" w:hAnsi="Times New Roman" w:cs="Times New Roman"/>
          <w:color w:val="FF0000"/>
          <w:sz w:val="24"/>
          <w:szCs w:val="24"/>
        </w:rPr>
        <w:t>kiszabása  (</w:t>
      </w:r>
      <w:proofErr w:type="gramEnd"/>
      <w:r>
        <w:rPr>
          <w:rFonts w:ascii="Times New Roman" w:hAnsi="Times New Roman" w:cs="Times New Roman"/>
          <w:color w:val="FF0000"/>
          <w:sz w:val="24"/>
          <w:szCs w:val="24"/>
        </w:rPr>
        <w:t xml:space="preserve"> Összege: 100.000 ft )</w:t>
      </w:r>
    </w:p>
    <w:p w14:paraId="4DA431A9" w14:textId="77777777" w:rsidR="00AE798B" w:rsidRDefault="00037A66">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Mindösszesen :</w:t>
      </w:r>
      <w:proofErr w:type="gramEnd"/>
      <w:r>
        <w:rPr>
          <w:rFonts w:ascii="Times New Roman" w:hAnsi="Times New Roman" w:cs="Times New Roman"/>
          <w:sz w:val="24"/>
          <w:szCs w:val="24"/>
        </w:rPr>
        <w:t xml:space="preserve"> 205 db intézkedés</w:t>
      </w:r>
      <w:r>
        <w:rPr>
          <w:rFonts w:ascii="Times New Roman" w:hAnsi="Times New Roman" w:cs="Times New Roman"/>
          <w:color w:val="70AD47" w:themeColor="accent6"/>
          <w:sz w:val="24"/>
          <w:szCs w:val="24"/>
        </w:rPr>
        <w:t xml:space="preserve">. </w:t>
      </w:r>
    </w:p>
    <w:p w14:paraId="2F11F4B1" w14:textId="77777777" w:rsidR="00AE798B" w:rsidRDefault="00037A66">
      <w:pPr>
        <w:jc w:val="both"/>
        <w:rPr>
          <w:rFonts w:ascii="Times New Roman" w:hAnsi="Times New Roman" w:cs="Times New Roman"/>
          <w:sz w:val="24"/>
          <w:szCs w:val="24"/>
        </w:rPr>
      </w:pPr>
      <w:r>
        <w:rPr>
          <w:rFonts w:ascii="Times New Roman" w:hAnsi="Times New Roman" w:cs="Times New Roman"/>
          <w:sz w:val="24"/>
          <w:szCs w:val="24"/>
        </w:rPr>
        <w:t>A helyi rendeletekben foglalt szabályok megsértése miatt kivetett közigazgatási bírság összege az önkormányzat bevétele.</w:t>
      </w:r>
    </w:p>
    <w:p w14:paraId="5EE4EB0A" w14:textId="77777777" w:rsidR="00AE798B" w:rsidRDefault="00AE798B">
      <w:pPr>
        <w:jc w:val="both"/>
        <w:rPr>
          <w:rFonts w:ascii="Times New Roman" w:hAnsi="Times New Roman" w:cs="Times New Roman"/>
          <w:sz w:val="24"/>
          <w:szCs w:val="24"/>
        </w:rPr>
      </w:pPr>
    </w:p>
    <w:p w14:paraId="0F19B614" w14:textId="77777777" w:rsidR="00AE798B" w:rsidRDefault="00037A66">
      <w:pPr>
        <w:jc w:val="both"/>
        <w:rPr>
          <w:rFonts w:ascii="Times New Roman" w:hAnsi="Times New Roman" w:cs="Times New Roman"/>
          <w:sz w:val="24"/>
          <w:szCs w:val="24"/>
        </w:rPr>
      </w:pPr>
      <w:r>
        <w:rPr>
          <w:rFonts w:ascii="Times New Roman" w:hAnsi="Times New Roman" w:cs="Times New Roman"/>
          <w:sz w:val="24"/>
          <w:szCs w:val="24"/>
        </w:rPr>
        <w:t>Kérem beszámolóm szíves elfogadását.</w:t>
      </w:r>
    </w:p>
    <w:p w14:paraId="686ACFC4" w14:textId="77777777" w:rsidR="00AE798B" w:rsidRDefault="00AE798B">
      <w:pPr>
        <w:jc w:val="both"/>
      </w:pPr>
    </w:p>
    <w:p w14:paraId="64B17C60" w14:textId="77777777" w:rsidR="00AE798B" w:rsidRDefault="00037A66">
      <w:pPr>
        <w:spacing w:after="0"/>
        <w:jc w:val="both"/>
        <w:rPr>
          <w:rFonts w:ascii="Times New Roman" w:hAnsi="Times New Roman" w:cs="Times New Roman"/>
          <w:sz w:val="24"/>
          <w:szCs w:val="24"/>
        </w:rPr>
      </w:pPr>
      <w:r>
        <w:rPr>
          <w:rFonts w:ascii="Times New Roman" w:hAnsi="Times New Roman" w:cs="Times New Roman"/>
          <w:sz w:val="24"/>
          <w:szCs w:val="24"/>
        </w:rPr>
        <w:t xml:space="preserve">Telki, 2021. szeptember </w:t>
      </w:r>
      <w:proofErr w:type="gramStart"/>
      <w:r>
        <w:rPr>
          <w:rFonts w:ascii="Times New Roman" w:hAnsi="Times New Roman" w:cs="Times New Roman"/>
          <w:sz w:val="24"/>
          <w:szCs w:val="24"/>
        </w:rPr>
        <w:t>30 .</w:t>
      </w:r>
      <w:proofErr w:type="gramEnd"/>
    </w:p>
    <w:p w14:paraId="07FD577B" w14:textId="77777777" w:rsidR="00AE798B" w:rsidRDefault="00AE798B">
      <w:pPr>
        <w:spacing w:after="0"/>
        <w:jc w:val="both"/>
        <w:rPr>
          <w:rFonts w:ascii="Times New Roman" w:hAnsi="Times New Roman" w:cs="Times New Roman"/>
          <w:sz w:val="24"/>
          <w:szCs w:val="24"/>
        </w:rPr>
      </w:pPr>
    </w:p>
    <w:p w14:paraId="1D11ACAD" w14:textId="77777777" w:rsidR="00AE798B" w:rsidRDefault="00037A66">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Kovács Péter</w:t>
      </w:r>
    </w:p>
    <w:p w14:paraId="4A1A3C05" w14:textId="77777777" w:rsidR="00AE798B" w:rsidRDefault="00037A66">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közterület-felügyelő</w:t>
      </w:r>
    </w:p>
    <w:sectPr w:rsidR="00AE79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AF46" w14:textId="77777777" w:rsidR="00AE798B" w:rsidRDefault="00037A66">
      <w:pPr>
        <w:spacing w:after="0" w:line="240" w:lineRule="auto"/>
      </w:pPr>
      <w:r>
        <w:separator/>
      </w:r>
    </w:p>
  </w:endnote>
  <w:endnote w:type="continuationSeparator" w:id="0">
    <w:p w14:paraId="7838D7AF" w14:textId="77777777" w:rsidR="00AE798B" w:rsidRDefault="0003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571E" w14:textId="77777777" w:rsidR="00AE798B" w:rsidRDefault="00037A66">
      <w:pPr>
        <w:spacing w:after="0" w:line="240" w:lineRule="auto"/>
      </w:pPr>
      <w:r>
        <w:separator/>
      </w:r>
    </w:p>
  </w:footnote>
  <w:footnote w:type="continuationSeparator" w:id="0">
    <w:p w14:paraId="5E5226FD" w14:textId="77777777" w:rsidR="00AE798B" w:rsidRDefault="00037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41CB"/>
    <w:multiLevelType w:val="hybridMultilevel"/>
    <w:tmpl w:val="7E6450DA"/>
    <w:lvl w:ilvl="0" w:tplc="509E4268">
      <w:start w:val="1"/>
      <w:numFmt w:val="bullet"/>
      <w:lvlText w:val="–"/>
      <w:lvlJc w:val="left"/>
      <w:pPr>
        <w:ind w:left="709" w:hanging="360"/>
      </w:pPr>
      <w:rPr>
        <w:rFonts w:ascii="Arial" w:eastAsia="Arial" w:hAnsi="Arial" w:cs="Arial" w:hint="default"/>
      </w:rPr>
    </w:lvl>
    <w:lvl w:ilvl="1" w:tplc="E9DAEFDA">
      <w:start w:val="1"/>
      <w:numFmt w:val="bullet"/>
      <w:lvlText w:val="o"/>
      <w:lvlJc w:val="left"/>
      <w:pPr>
        <w:ind w:left="1429" w:hanging="360"/>
      </w:pPr>
      <w:rPr>
        <w:rFonts w:ascii="Courier New" w:eastAsia="Courier New" w:hAnsi="Courier New" w:cs="Courier New" w:hint="default"/>
      </w:rPr>
    </w:lvl>
    <w:lvl w:ilvl="2" w:tplc="01768196">
      <w:start w:val="1"/>
      <w:numFmt w:val="bullet"/>
      <w:lvlText w:val="§"/>
      <w:lvlJc w:val="left"/>
      <w:pPr>
        <w:ind w:left="2149" w:hanging="360"/>
      </w:pPr>
      <w:rPr>
        <w:rFonts w:ascii="Wingdings" w:eastAsia="Wingdings" w:hAnsi="Wingdings" w:cs="Wingdings" w:hint="default"/>
      </w:rPr>
    </w:lvl>
    <w:lvl w:ilvl="3" w:tplc="B5F641C6">
      <w:start w:val="1"/>
      <w:numFmt w:val="bullet"/>
      <w:lvlText w:val="·"/>
      <w:lvlJc w:val="left"/>
      <w:pPr>
        <w:ind w:left="2869" w:hanging="360"/>
      </w:pPr>
      <w:rPr>
        <w:rFonts w:ascii="Symbol" w:eastAsia="Symbol" w:hAnsi="Symbol" w:cs="Symbol" w:hint="default"/>
      </w:rPr>
    </w:lvl>
    <w:lvl w:ilvl="4" w:tplc="D3DE8F5E">
      <w:start w:val="1"/>
      <w:numFmt w:val="bullet"/>
      <w:lvlText w:val="o"/>
      <w:lvlJc w:val="left"/>
      <w:pPr>
        <w:ind w:left="3589" w:hanging="360"/>
      </w:pPr>
      <w:rPr>
        <w:rFonts w:ascii="Courier New" w:eastAsia="Courier New" w:hAnsi="Courier New" w:cs="Courier New" w:hint="default"/>
      </w:rPr>
    </w:lvl>
    <w:lvl w:ilvl="5" w:tplc="7DAEE3A6">
      <w:start w:val="1"/>
      <w:numFmt w:val="bullet"/>
      <w:lvlText w:val="§"/>
      <w:lvlJc w:val="left"/>
      <w:pPr>
        <w:ind w:left="4309" w:hanging="360"/>
      </w:pPr>
      <w:rPr>
        <w:rFonts w:ascii="Wingdings" w:eastAsia="Wingdings" w:hAnsi="Wingdings" w:cs="Wingdings" w:hint="default"/>
      </w:rPr>
    </w:lvl>
    <w:lvl w:ilvl="6" w:tplc="DFD2359A">
      <w:start w:val="1"/>
      <w:numFmt w:val="bullet"/>
      <w:lvlText w:val="·"/>
      <w:lvlJc w:val="left"/>
      <w:pPr>
        <w:ind w:left="5029" w:hanging="360"/>
      </w:pPr>
      <w:rPr>
        <w:rFonts w:ascii="Symbol" w:eastAsia="Symbol" w:hAnsi="Symbol" w:cs="Symbol" w:hint="default"/>
      </w:rPr>
    </w:lvl>
    <w:lvl w:ilvl="7" w:tplc="CD5A9392">
      <w:start w:val="1"/>
      <w:numFmt w:val="bullet"/>
      <w:lvlText w:val="o"/>
      <w:lvlJc w:val="left"/>
      <w:pPr>
        <w:ind w:left="5749" w:hanging="360"/>
      </w:pPr>
      <w:rPr>
        <w:rFonts w:ascii="Courier New" w:eastAsia="Courier New" w:hAnsi="Courier New" w:cs="Courier New" w:hint="default"/>
      </w:rPr>
    </w:lvl>
    <w:lvl w:ilvl="8" w:tplc="F1AE227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17251387"/>
    <w:multiLevelType w:val="hybridMultilevel"/>
    <w:tmpl w:val="85F8E528"/>
    <w:lvl w:ilvl="0" w:tplc="DA14D2A6">
      <w:start w:val="1"/>
      <w:numFmt w:val="bullet"/>
      <w:lvlText w:val="–"/>
      <w:lvlJc w:val="left"/>
      <w:pPr>
        <w:ind w:left="709" w:hanging="360"/>
      </w:pPr>
      <w:rPr>
        <w:rFonts w:ascii="Arial" w:eastAsia="Arial" w:hAnsi="Arial" w:cs="Arial" w:hint="default"/>
      </w:rPr>
    </w:lvl>
    <w:lvl w:ilvl="1" w:tplc="A2C035FA">
      <w:start w:val="1"/>
      <w:numFmt w:val="bullet"/>
      <w:lvlText w:val="o"/>
      <w:lvlJc w:val="left"/>
      <w:pPr>
        <w:ind w:left="1429" w:hanging="360"/>
      </w:pPr>
      <w:rPr>
        <w:rFonts w:ascii="Courier New" w:eastAsia="Courier New" w:hAnsi="Courier New" w:cs="Courier New" w:hint="default"/>
      </w:rPr>
    </w:lvl>
    <w:lvl w:ilvl="2" w:tplc="04CE8ED2">
      <w:start w:val="1"/>
      <w:numFmt w:val="bullet"/>
      <w:lvlText w:val="§"/>
      <w:lvlJc w:val="left"/>
      <w:pPr>
        <w:ind w:left="2149" w:hanging="360"/>
      </w:pPr>
      <w:rPr>
        <w:rFonts w:ascii="Wingdings" w:eastAsia="Wingdings" w:hAnsi="Wingdings" w:cs="Wingdings" w:hint="default"/>
      </w:rPr>
    </w:lvl>
    <w:lvl w:ilvl="3" w:tplc="8102A8AE">
      <w:start w:val="1"/>
      <w:numFmt w:val="bullet"/>
      <w:lvlText w:val="·"/>
      <w:lvlJc w:val="left"/>
      <w:pPr>
        <w:ind w:left="2869" w:hanging="360"/>
      </w:pPr>
      <w:rPr>
        <w:rFonts w:ascii="Symbol" w:eastAsia="Symbol" w:hAnsi="Symbol" w:cs="Symbol" w:hint="default"/>
      </w:rPr>
    </w:lvl>
    <w:lvl w:ilvl="4" w:tplc="C97423CA">
      <w:start w:val="1"/>
      <w:numFmt w:val="bullet"/>
      <w:lvlText w:val="o"/>
      <w:lvlJc w:val="left"/>
      <w:pPr>
        <w:ind w:left="3589" w:hanging="360"/>
      </w:pPr>
      <w:rPr>
        <w:rFonts w:ascii="Courier New" w:eastAsia="Courier New" w:hAnsi="Courier New" w:cs="Courier New" w:hint="default"/>
      </w:rPr>
    </w:lvl>
    <w:lvl w:ilvl="5" w:tplc="60E8255A">
      <w:start w:val="1"/>
      <w:numFmt w:val="bullet"/>
      <w:lvlText w:val="§"/>
      <w:lvlJc w:val="left"/>
      <w:pPr>
        <w:ind w:left="4309" w:hanging="360"/>
      </w:pPr>
      <w:rPr>
        <w:rFonts w:ascii="Wingdings" w:eastAsia="Wingdings" w:hAnsi="Wingdings" w:cs="Wingdings" w:hint="default"/>
      </w:rPr>
    </w:lvl>
    <w:lvl w:ilvl="6" w:tplc="3228A2CE">
      <w:start w:val="1"/>
      <w:numFmt w:val="bullet"/>
      <w:lvlText w:val="·"/>
      <w:lvlJc w:val="left"/>
      <w:pPr>
        <w:ind w:left="5029" w:hanging="360"/>
      </w:pPr>
      <w:rPr>
        <w:rFonts w:ascii="Symbol" w:eastAsia="Symbol" w:hAnsi="Symbol" w:cs="Symbol" w:hint="default"/>
      </w:rPr>
    </w:lvl>
    <w:lvl w:ilvl="7" w:tplc="67C0A8D2">
      <w:start w:val="1"/>
      <w:numFmt w:val="bullet"/>
      <w:lvlText w:val="o"/>
      <w:lvlJc w:val="left"/>
      <w:pPr>
        <w:ind w:left="5749" w:hanging="360"/>
      </w:pPr>
      <w:rPr>
        <w:rFonts w:ascii="Courier New" w:eastAsia="Courier New" w:hAnsi="Courier New" w:cs="Courier New" w:hint="default"/>
      </w:rPr>
    </w:lvl>
    <w:lvl w:ilvl="8" w:tplc="00366C3A">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22460B78"/>
    <w:multiLevelType w:val="hybridMultilevel"/>
    <w:tmpl w:val="54E0AA3C"/>
    <w:lvl w:ilvl="0" w:tplc="60006CB2">
      <w:start w:val="4"/>
      <w:numFmt w:val="bullet"/>
      <w:lvlText w:val="-"/>
      <w:lvlJc w:val="left"/>
      <w:pPr>
        <w:ind w:left="720" w:hanging="360"/>
      </w:pPr>
      <w:rPr>
        <w:rFonts w:ascii="Times New Roman" w:eastAsiaTheme="minorHAnsi" w:hAnsi="Times New Roman" w:cs="Times New Roman" w:hint="default"/>
      </w:rPr>
    </w:lvl>
    <w:lvl w:ilvl="1" w:tplc="6F1E5E2A">
      <w:start w:val="1"/>
      <w:numFmt w:val="bullet"/>
      <w:lvlText w:val="o"/>
      <w:lvlJc w:val="left"/>
      <w:pPr>
        <w:ind w:left="1440" w:hanging="360"/>
      </w:pPr>
      <w:rPr>
        <w:rFonts w:ascii="Courier New" w:hAnsi="Courier New" w:cs="Courier New" w:hint="default"/>
      </w:rPr>
    </w:lvl>
    <w:lvl w:ilvl="2" w:tplc="DC1CC180">
      <w:start w:val="1"/>
      <w:numFmt w:val="bullet"/>
      <w:lvlText w:val=""/>
      <w:lvlJc w:val="left"/>
      <w:pPr>
        <w:ind w:left="2160" w:hanging="360"/>
      </w:pPr>
      <w:rPr>
        <w:rFonts w:ascii="Wingdings" w:hAnsi="Wingdings" w:hint="default"/>
      </w:rPr>
    </w:lvl>
    <w:lvl w:ilvl="3" w:tplc="C39859A8">
      <w:start w:val="1"/>
      <w:numFmt w:val="bullet"/>
      <w:lvlText w:val=""/>
      <w:lvlJc w:val="left"/>
      <w:pPr>
        <w:ind w:left="2880" w:hanging="360"/>
      </w:pPr>
      <w:rPr>
        <w:rFonts w:ascii="Symbol" w:hAnsi="Symbol" w:hint="default"/>
      </w:rPr>
    </w:lvl>
    <w:lvl w:ilvl="4" w:tplc="D55A751A">
      <w:start w:val="1"/>
      <w:numFmt w:val="bullet"/>
      <w:lvlText w:val="o"/>
      <w:lvlJc w:val="left"/>
      <w:pPr>
        <w:ind w:left="3600" w:hanging="360"/>
      </w:pPr>
      <w:rPr>
        <w:rFonts w:ascii="Courier New" w:hAnsi="Courier New" w:cs="Courier New" w:hint="default"/>
      </w:rPr>
    </w:lvl>
    <w:lvl w:ilvl="5" w:tplc="F8B4D8B6">
      <w:start w:val="1"/>
      <w:numFmt w:val="bullet"/>
      <w:lvlText w:val=""/>
      <w:lvlJc w:val="left"/>
      <w:pPr>
        <w:ind w:left="4320" w:hanging="360"/>
      </w:pPr>
      <w:rPr>
        <w:rFonts w:ascii="Wingdings" w:hAnsi="Wingdings" w:hint="default"/>
      </w:rPr>
    </w:lvl>
    <w:lvl w:ilvl="6" w:tplc="5484D058">
      <w:start w:val="1"/>
      <w:numFmt w:val="bullet"/>
      <w:lvlText w:val=""/>
      <w:lvlJc w:val="left"/>
      <w:pPr>
        <w:ind w:left="5040" w:hanging="360"/>
      </w:pPr>
      <w:rPr>
        <w:rFonts w:ascii="Symbol" w:hAnsi="Symbol" w:hint="default"/>
      </w:rPr>
    </w:lvl>
    <w:lvl w:ilvl="7" w:tplc="7B10B800">
      <w:start w:val="1"/>
      <w:numFmt w:val="bullet"/>
      <w:lvlText w:val="o"/>
      <w:lvlJc w:val="left"/>
      <w:pPr>
        <w:ind w:left="5760" w:hanging="360"/>
      </w:pPr>
      <w:rPr>
        <w:rFonts w:ascii="Courier New" w:hAnsi="Courier New" w:cs="Courier New" w:hint="default"/>
      </w:rPr>
    </w:lvl>
    <w:lvl w:ilvl="8" w:tplc="6784CB26">
      <w:start w:val="1"/>
      <w:numFmt w:val="bullet"/>
      <w:lvlText w:val=""/>
      <w:lvlJc w:val="left"/>
      <w:pPr>
        <w:ind w:left="6480" w:hanging="360"/>
      </w:pPr>
      <w:rPr>
        <w:rFonts w:ascii="Wingdings" w:hAnsi="Wingdings" w:hint="default"/>
      </w:rPr>
    </w:lvl>
  </w:abstractNum>
  <w:abstractNum w:abstractNumId="3" w15:restartNumberingAfterBreak="0">
    <w:nsid w:val="46347016"/>
    <w:multiLevelType w:val="hybridMultilevel"/>
    <w:tmpl w:val="9740DE1C"/>
    <w:lvl w:ilvl="0" w:tplc="8D464738">
      <w:start w:val="1"/>
      <w:numFmt w:val="bullet"/>
      <w:lvlText w:val="–"/>
      <w:lvlJc w:val="left"/>
      <w:pPr>
        <w:ind w:left="709" w:hanging="360"/>
      </w:pPr>
      <w:rPr>
        <w:rFonts w:ascii="Arial" w:eastAsia="Arial" w:hAnsi="Arial" w:cs="Arial" w:hint="default"/>
      </w:rPr>
    </w:lvl>
    <w:lvl w:ilvl="1" w:tplc="858CD184">
      <w:start w:val="1"/>
      <w:numFmt w:val="bullet"/>
      <w:lvlText w:val="o"/>
      <w:lvlJc w:val="left"/>
      <w:pPr>
        <w:ind w:left="1429" w:hanging="360"/>
      </w:pPr>
      <w:rPr>
        <w:rFonts w:ascii="Courier New" w:eastAsia="Courier New" w:hAnsi="Courier New" w:cs="Courier New" w:hint="default"/>
      </w:rPr>
    </w:lvl>
    <w:lvl w:ilvl="2" w:tplc="2AFEB77E">
      <w:start w:val="1"/>
      <w:numFmt w:val="bullet"/>
      <w:lvlText w:val="§"/>
      <w:lvlJc w:val="left"/>
      <w:pPr>
        <w:ind w:left="2149" w:hanging="360"/>
      </w:pPr>
      <w:rPr>
        <w:rFonts w:ascii="Wingdings" w:eastAsia="Wingdings" w:hAnsi="Wingdings" w:cs="Wingdings" w:hint="default"/>
      </w:rPr>
    </w:lvl>
    <w:lvl w:ilvl="3" w:tplc="D68C6AAE">
      <w:start w:val="1"/>
      <w:numFmt w:val="bullet"/>
      <w:lvlText w:val="·"/>
      <w:lvlJc w:val="left"/>
      <w:pPr>
        <w:ind w:left="2869" w:hanging="360"/>
      </w:pPr>
      <w:rPr>
        <w:rFonts w:ascii="Symbol" w:eastAsia="Symbol" w:hAnsi="Symbol" w:cs="Symbol" w:hint="default"/>
      </w:rPr>
    </w:lvl>
    <w:lvl w:ilvl="4" w:tplc="0F12A696">
      <w:start w:val="1"/>
      <w:numFmt w:val="bullet"/>
      <w:lvlText w:val="o"/>
      <w:lvlJc w:val="left"/>
      <w:pPr>
        <w:ind w:left="3589" w:hanging="360"/>
      </w:pPr>
      <w:rPr>
        <w:rFonts w:ascii="Courier New" w:eastAsia="Courier New" w:hAnsi="Courier New" w:cs="Courier New" w:hint="default"/>
      </w:rPr>
    </w:lvl>
    <w:lvl w:ilvl="5" w:tplc="7AD4AAB6">
      <w:start w:val="1"/>
      <w:numFmt w:val="bullet"/>
      <w:lvlText w:val="§"/>
      <w:lvlJc w:val="left"/>
      <w:pPr>
        <w:ind w:left="4309" w:hanging="360"/>
      </w:pPr>
      <w:rPr>
        <w:rFonts w:ascii="Wingdings" w:eastAsia="Wingdings" w:hAnsi="Wingdings" w:cs="Wingdings" w:hint="default"/>
      </w:rPr>
    </w:lvl>
    <w:lvl w:ilvl="6" w:tplc="7636563E">
      <w:start w:val="1"/>
      <w:numFmt w:val="bullet"/>
      <w:lvlText w:val="·"/>
      <w:lvlJc w:val="left"/>
      <w:pPr>
        <w:ind w:left="5029" w:hanging="360"/>
      </w:pPr>
      <w:rPr>
        <w:rFonts w:ascii="Symbol" w:eastAsia="Symbol" w:hAnsi="Symbol" w:cs="Symbol" w:hint="default"/>
      </w:rPr>
    </w:lvl>
    <w:lvl w:ilvl="7" w:tplc="1A84893A">
      <w:start w:val="1"/>
      <w:numFmt w:val="bullet"/>
      <w:lvlText w:val="o"/>
      <w:lvlJc w:val="left"/>
      <w:pPr>
        <w:ind w:left="5749" w:hanging="360"/>
      </w:pPr>
      <w:rPr>
        <w:rFonts w:ascii="Courier New" w:eastAsia="Courier New" w:hAnsi="Courier New" w:cs="Courier New" w:hint="default"/>
      </w:rPr>
    </w:lvl>
    <w:lvl w:ilvl="8" w:tplc="16C83AC6">
      <w:start w:val="1"/>
      <w:numFmt w:val="bullet"/>
      <w:lvlText w:val="§"/>
      <w:lvlJc w:val="left"/>
      <w:pPr>
        <w:ind w:left="6469" w:hanging="360"/>
      </w:pPr>
      <w:rPr>
        <w:rFonts w:ascii="Wingdings" w:eastAsia="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8B"/>
    <w:rsid w:val="00037A66"/>
    <w:rsid w:val="005F2177"/>
    <w:rsid w:val="00AE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556"/>
  <w15:docId w15:val="{53F7DEB9-C49B-445E-9773-147B74AE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pPr>
      <w:keepNext/>
      <w:keepLines/>
      <w:spacing w:before="480" w:after="200"/>
      <w:outlineLvl w:val="0"/>
    </w:pPr>
    <w:rPr>
      <w:rFonts w:ascii="Arial" w:eastAsia="Arial" w:hAnsi="Arial" w:cs="Arial"/>
      <w:sz w:val="40"/>
      <w:szCs w:val="40"/>
    </w:rPr>
  </w:style>
  <w:style w:type="paragraph" w:styleId="Cmsor2">
    <w:name w:val="heading 2"/>
    <w:basedOn w:val="Norml"/>
    <w:next w:val="Norml"/>
    <w:link w:val="Cmsor2Char"/>
    <w:uiPriority w:val="9"/>
    <w:unhideWhenUsed/>
    <w:qFormat/>
    <w:pPr>
      <w:keepNext/>
      <w:keepLines/>
      <w:spacing w:before="360" w:after="200"/>
      <w:outlineLvl w:val="1"/>
    </w:pPr>
    <w:rPr>
      <w:rFonts w:ascii="Arial" w:eastAsia="Arial" w:hAnsi="Arial" w:cs="Arial"/>
      <w:sz w:val="34"/>
    </w:rPr>
  </w:style>
  <w:style w:type="paragraph" w:styleId="Cmsor3">
    <w:name w:val="heading 3"/>
    <w:basedOn w:val="Norml"/>
    <w:next w:val="Norml"/>
    <w:link w:val="Cmsor3Char"/>
    <w:uiPriority w:val="9"/>
    <w:unhideWhenUsed/>
    <w:qFormat/>
    <w:pPr>
      <w:keepNext/>
      <w:keepLines/>
      <w:spacing w:before="320" w:after="200"/>
      <w:outlineLvl w:val="2"/>
    </w:pPr>
    <w:rPr>
      <w:rFonts w:ascii="Arial" w:eastAsia="Arial" w:hAnsi="Arial" w:cs="Arial"/>
      <w:sz w:val="30"/>
      <w:szCs w:val="30"/>
    </w:rPr>
  </w:style>
  <w:style w:type="paragraph" w:styleId="Cmsor4">
    <w:name w:val="heading 4"/>
    <w:basedOn w:val="Norml"/>
    <w:next w:val="Norml"/>
    <w:link w:val="Cmsor4Char"/>
    <w:uiPriority w:val="9"/>
    <w:unhideWhenUsed/>
    <w:qFormat/>
    <w:pPr>
      <w:keepNext/>
      <w:keepLines/>
      <w:spacing w:before="320" w:after="200"/>
      <w:outlineLvl w:val="3"/>
    </w:pPr>
    <w:rPr>
      <w:rFonts w:ascii="Arial" w:eastAsia="Arial" w:hAnsi="Arial" w:cs="Arial"/>
      <w:b/>
      <w:bCs/>
      <w:sz w:val="26"/>
      <w:szCs w:val="26"/>
    </w:rPr>
  </w:style>
  <w:style w:type="paragraph" w:styleId="Cmsor5">
    <w:name w:val="heading 5"/>
    <w:basedOn w:val="Norml"/>
    <w:next w:val="Norml"/>
    <w:link w:val="Cmsor5Char"/>
    <w:uiPriority w:val="9"/>
    <w:unhideWhenUsed/>
    <w:qFormat/>
    <w:pPr>
      <w:keepNext/>
      <w:keepLines/>
      <w:spacing w:before="320" w:after="200"/>
      <w:outlineLvl w:val="4"/>
    </w:pPr>
    <w:rPr>
      <w:rFonts w:ascii="Arial" w:eastAsia="Arial" w:hAnsi="Arial" w:cs="Arial"/>
      <w:b/>
      <w:bCs/>
      <w:sz w:val="24"/>
      <w:szCs w:val="24"/>
    </w:rPr>
  </w:style>
  <w:style w:type="paragraph" w:styleId="Cmsor6">
    <w:name w:val="heading 6"/>
    <w:basedOn w:val="Norml"/>
    <w:next w:val="Norml"/>
    <w:link w:val="Cmsor6Char"/>
    <w:uiPriority w:val="9"/>
    <w:unhideWhenUsed/>
    <w:qFormat/>
    <w:pPr>
      <w:keepNext/>
      <w:keepLines/>
      <w:spacing w:before="320" w:after="200"/>
      <w:outlineLvl w:val="5"/>
    </w:pPr>
    <w:rPr>
      <w:rFonts w:ascii="Arial" w:eastAsia="Arial" w:hAnsi="Arial" w:cs="Arial"/>
      <w:b/>
      <w:bCs/>
    </w:rPr>
  </w:style>
  <w:style w:type="paragraph" w:styleId="Cmsor7">
    <w:name w:val="heading 7"/>
    <w:basedOn w:val="Norml"/>
    <w:next w:val="Norml"/>
    <w:link w:val="Cmsor7Char"/>
    <w:uiPriority w:val="9"/>
    <w:unhideWhenUsed/>
    <w:qFormat/>
    <w:pPr>
      <w:keepNext/>
      <w:keepLines/>
      <w:spacing w:before="320" w:after="200"/>
      <w:outlineLvl w:val="6"/>
    </w:pPr>
    <w:rPr>
      <w:rFonts w:ascii="Arial" w:eastAsia="Arial" w:hAnsi="Arial" w:cs="Arial"/>
      <w:b/>
      <w:bCs/>
      <w:i/>
      <w:iCs/>
    </w:rPr>
  </w:style>
  <w:style w:type="paragraph" w:styleId="Cmsor8">
    <w:name w:val="heading 8"/>
    <w:basedOn w:val="Norml"/>
    <w:next w:val="Norml"/>
    <w:link w:val="Cmsor8Char"/>
    <w:uiPriority w:val="9"/>
    <w:unhideWhenUsed/>
    <w:qFormat/>
    <w:pPr>
      <w:keepNext/>
      <w:keepLines/>
      <w:spacing w:before="320" w:after="200"/>
      <w:outlineLvl w:val="7"/>
    </w:pPr>
    <w:rPr>
      <w:rFonts w:ascii="Arial" w:eastAsia="Arial" w:hAnsi="Arial" w:cs="Arial"/>
      <w:i/>
      <w:iCs/>
    </w:rPr>
  </w:style>
  <w:style w:type="paragraph" w:styleId="Cmsor9">
    <w:name w:val="heading 9"/>
    <w:basedOn w:val="Norml"/>
    <w:next w:val="Norml"/>
    <w:link w:val="Cmsor9Char"/>
    <w:uiPriority w:val="9"/>
    <w:unhideWhenUsed/>
    <w:qFormat/>
    <w:pPr>
      <w:keepNext/>
      <w:keepLines/>
      <w:spacing w:before="320" w:after="200"/>
      <w:outlineLvl w:val="8"/>
    </w:pPr>
    <w:rPr>
      <w:rFonts w:ascii="Arial" w:eastAsia="Arial" w:hAnsi="Arial" w:cs="Arial"/>
      <w:i/>
      <w:iCs/>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Arial" w:eastAsia="Arial" w:hAnsi="Arial" w:cs="Arial"/>
      <w:sz w:val="40"/>
      <w:szCs w:val="40"/>
    </w:rPr>
  </w:style>
  <w:style w:type="character" w:customStyle="1" w:styleId="Cmsor2Char">
    <w:name w:val="Címsor 2 Char"/>
    <w:basedOn w:val="Bekezdsalapbettpusa"/>
    <w:link w:val="Cmsor2"/>
    <w:uiPriority w:val="9"/>
    <w:rPr>
      <w:rFonts w:ascii="Arial" w:eastAsia="Arial" w:hAnsi="Arial" w:cs="Arial"/>
      <w:sz w:val="34"/>
    </w:rPr>
  </w:style>
  <w:style w:type="character" w:customStyle="1" w:styleId="Cmsor3Char">
    <w:name w:val="Címsor 3 Char"/>
    <w:basedOn w:val="Bekezdsalapbettpusa"/>
    <w:link w:val="Cmsor3"/>
    <w:uiPriority w:val="9"/>
    <w:rPr>
      <w:rFonts w:ascii="Arial" w:eastAsia="Arial" w:hAnsi="Arial" w:cs="Arial"/>
      <w:sz w:val="30"/>
      <w:szCs w:val="30"/>
    </w:rPr>
  </w:style>
  <w:style w:type="character" w:customStyle="1" w:styleId="Cmsor4Char">
    <w:name w:val="Címsor 4 Char"/>
    <w:basedOn w:val="Bekezdsalapbettpusa"/>
    <w:link w:val="Cmsor4"/>
    <w:uiPriority w:val="9"/>
    <w:rPr>
      <w:rFonts w:ascii="Arial" w:eastAsia="Arial" w:hAnsi="Arial" w:cs="Arial"/>
      <w:b/>
      <w:bCs/>
      <w:sz w:val="26"/>
      <w:szCs w:val="26"/>
    </w:rPr>
  </w:style>
  <w:style w:type="character" w:customStyle="1" w:styleId="Cmsor5Char">
    <w:name w:val="Címsor 5 Char"/>
    <w:basedOn w:val="Bekezdsalapbettpusa"/>
    <w:link w:val="Cmsor5"/>
    <w:uiPriority w:val="9"/>
    <w:rPr>
      <w:rFonts w:ascii="Arial" w:eastAsia="Arial" w:hAnsi="Arial" w:cs="Arial"/>
      <w:b/>
      <w:bCs/>
      <w:sz w:val="24"/>
      <w:szCs w:val="24"/>
    </w:rPr>
  </w:style>
  <w:style w:type="character" w:customStyle="1" w:styleId="Cmsor6Char">
    <w:name w:val="Címsor 6 Char"/>
    <w:basedOn w:val="Bekezdsalapbettpusa"/>
    <w:link w:val="Cmsor6"/>
    <w:uiPriority w:val="9"/>
    <w:rPr>
      <w:rFonts w:ascii="Arial" w:eastAsia="Arial" w:hAnsi="Arial" w:cs="Arial"/>
      <w:b/>
      <w:bCs/>
      <w:sz w:val="22"/>
      <w:szCs w:val="22"/>
    </w:rPr>
  </w:style>
  <w:style w:type="character" w:customStyle="1" w:styleId="Cmsor7Char">
    <w:name w:val="Címsor 7 Char"/>
    <w:basedOn w:val="Bekezdsalapbettpusa"/>
    <w:link w:val="Cmsor7"/>
    <w:uiPriority w:val="9"/>
    <w:rPr>
      <w:rFonts w:ascii="Arial" w:eastAsia="Arial" w:hAnsi="Arial" w:cs="Arial"/>
      <w:b/>
      <w:bCs/>
      <w:i/>
      <w:iCs/>
      <w:sz w:val="22"/>
      <w:szCs w:val="22"/>
    </w:rPr>
  </w:style>
  <w:style w:type="character" w:customStyle="1" w:styleId="Cmsor8Char">
    <w:name w:val="Címsor 8 Char"/>
    <w:basedOn w:val="Bekezdsalapbettpusa"/>
    <w:link w:val="Cmsor8"/>
    <w:uiPriority w:val="9"/>
    <w:rPr>
      <w:rFonts w:ascii="Arial" w:eastAsia="Arial" w:hAnsi="Arial" w:cs="Arial"/>
      <w:i/>
      <w:iCs/>
      <w:sz w:val="22"/>
      <w:szCs w:val="22"/>
    </w:rPr>
  </w:style>
  <w:style w:type="character" w:customStyle="1" w:styleId="Cmsor9Char">
    <w:name w:val="Címsor 9 Char"/>
    <w:basedOn w:val="Bekezdsalapbettpusa"/>
    <w:link w:val="Cmsor9"/>
    <w:uiPriority w:val="9"/>
    <w:rPr>
      <w:rFonts w:ascii="Arial" w:eastAsia="Arial" w:hAnsi="Arial" w:cs="Arial"/>
      <w:i/>
      <w:iCs/>
      <w:sz w:val="21"/>
      <w:szCs w:val="21"/>
    </w:rPr>
  </w:style>
  <w:style w:type="paragraph" w:styleId="Nincstrkz">
    <w:name w:val="No Spacing"/>
    <w:uiPriority w:val="1"/>
    <w:qFormat/>
    <w:pPr>
      <w:spacing w:after="0" w:line="240" w:lineRule="auto"/>
    </w:pPr>
  </w:style>
  <w:style w:type="paragraph" w:styleId="Cm">
    <w:name w:val="Title"/>
    <w:basedOn w:val="Norml"/>
    <w:next w:val="Norml"/>
    <w:link w:val="CmChar"/>
    <w:uiPriority w:val="10"/>
    <w:qFormat/>
    <w:pPr>
      <w:spacing w:before="300" w:after="200"/>
      <w:contextualSpacing/>
    </w:pPr>
    <w:rPr>
      <w:sz w:val="48"/>
      <w:szCs w:val="48"/>
    </w:rPr>
  </w:style>
  <w:style w:type="character" w:customStyle="1" w:styleId="CmChar">
    <w:name w:val="Cím Char"/>
    <w:basedOn w:val="Bekezdsalapbettpusa"/>
    <w:link w:val="Cm"/>
    <w:uiPriority w:val="10"/>
    <w:rPr>
      <w:sz w:val="48"/>
      <w:szCs w:val="48"/>
    </w:rPr>
  </w:style>
  <w:style w:type="paragraph" w:styleId="Alcm">
    <w:name w:val="Subtitle"/>
    <w:basedOn w:val="Norml"/>
    <w:next w:val="Norml"/>
    <w:link w:val="AlcmChar"/>
    <w:uiPriority w:val="11"/>
    <w:qFormat/>
    <w:pPr>
      <w:spacing w:before="200" w:after="200"/>
    </w:pPr>
    <w:rPr>
      <w:sz w:val="24"/>
      <w:szCs w:val="24"/>
    </w:rPr>
  </w:style>
  <w:style w:type="character" w:customStyle="1" w:styleId="AlcmChar">
    <w:name w:val="Alcím Char"/>
    <w:basedOn w:val="Bekezdsalapbettpusa"/>
    <w:link w:val="Alcm"/>
    <w:uiPriority w:val="11"/>
    <w:rPr>
      <w:sz w:val="24"/>
      <w:szCs w:val="24"/>
    </w:rPr>
  </w:style>
  <w:style w:type="paragraph" w:styleId="Idzet">
    <w:name w:val="Quote"/>
    <w:basedOn w:val="Norml"/>
    <w:next w:val="Norml"/>
    <w:link w:val="IdzetChar"/>
    <w:uiPriority w:val="29"/>
    <w:qFormat/>
    <w:pPr>
      <w:ind w:left="720" w:right="720"/>
    </w:pPr>
    <w:rPr>
      <w:i/>
    </w:rPr>
  </w:style>
  <w:style w:type="character" w:customStyle="1" w:styleId="IdzetChar">
    <w:name w:val="Idézet Char"/>
    <w:link w:val="Idzet"/>
    <w:uiPriority w:val="29"/>
    <w:rPr>
      <w:i/>
    </w:rPr>
  </w:style>
  <w:style w:type="paragraph" w:styleId="Kiemeltidzet">
    <w:name w:val="Intense Quote"/>
    <w:basedOn w:val="Norml"/>
    <w:next w:val="Norml"/>
    <w:link w:val="Kiemeltidze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KiemeltidzetChar">
    <w:name w:val="Kiemelt idézet Char"/>
    <w:link w:val="Kiemeltidzet"/>
    <w:uiPriority w:val="30"/>
    <w:rPr>
      <w:i/>
    </w:rPr>
  </w:style>
  <w:style w:type="paragraph" w:styleId="lfej">
    <w:name w:val="header"/>
    <w:basedOn w:val="Norml"/>
    <w:link w:val="lfejChar"/>
    <w:uiPriority w:val="99"/>
    <w:unhideWhenUsed/>
    <w:pPr>
      <w:tabs>
        <w:tab w:val="center" w:pos="7143"/>
        <w:tab w:val="right" w:pos="14287"/>
      </w:tabs>
      <w:spacing w:after="0" w:line="240" w:lineRule="auto"/>
    </w:pPr>
  </w:style>
  <w:style w:type="character" w:customStyle="1" w:styleId="lfejChar">
    <w:name w:val="Élőfej Char"/>
    <w:basedOn w:val="Bekezdsalapbettpusa"/>
    <w:link w:val="lfej"/>
    <w:uiPriority w:val="99"/>
  </w:style>
  <w:style w:type="paragraph" w:styleId="llb">
    <w:name w:val="footer"/>
    <w:basedOn w:val="Norml"/>
    <w:link w:val="llbChar"/>
    <w:uiPriority w:val="99"/>
    <w:unhideWhenUsed/>
    <w:pPr>
      <w:tabs>
        <w:tab w:val="center" w:pos="7143"/>
        <w:tab w:val="right" w:pos="14287"/>
      </w:tabs>
      <w:spacing w:after="0" w:line="240" w:lineRule="auto"/>
    </w:pPr>
  </w:style>
  <w:style w:type="character" w:customStyle="1" w:styleId="FooterChar">
    <w:name w:val="Footer Char"/>
    <w:basedOn w:val="Bekezdsalapbettpusa"/>
    <w:uiPriority w:val="99"/>
  </w:style>
  <w:style w:type="paragraph" w:styleId="Kpalrs">
    <w:name w:val="caption"/>
    <w:basedOn w:val="Norml"/>
    <w:next w:val="Norml"/>
    <w:uiPriority w:val="35"/>
    <w:semiHidden/>
    <w:unhideWhenUsed/>
    <w:qFormat/>
    <w:pPr>
      <w:spacing w:line="276" w:lineRule="auto"/>
    </w:pPr>
    <w:rPr>
      <w:b/>
      <w:bCs/>
      <w:color w:val="4472C4" w:themeColor="accent1"/>
      <w:sz w:val="18"/>
      <w:szCs w:val="18"/>
    </w:rPr>
  </w:style>
  <w:style w:type="character" w:customStyle="1" w:styleId="llbChar">
    <w:name w:val="Élőláb Char"/>
    <w:link w:val="llb"/>
    <w:uiPriority w:val="99"/>
  </w:style>
  <w:style w:type="table" w:styleId="Rcsostblzat">
    <w:name w:val="Table Grid"/>
    <w:basedOn w:val="Normltblzat"/>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tblzat"/>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blzategyszer1">
    <w:name w:val="Plain Table 1"/>
    <w:basedOn w:val="Normltblzat"/>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Tblzategyszer2">
    <w:name w:val="Plain Table 2"/>
    <w:basedOn w:val="Normltblzat"/>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blzategyszer3">
    <w:name w:val="Plain Table 3"/>
    <w:basedOn w:val="Normltblzat"/>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blzategyszer4">
    <w:name w:val="Plain Table 4"/>
    <w:basedOn w:val="Normltblzat"/>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blzategyszer5">
    <w:name w:val="Plain Table 5"/>
    <w:basedOn w:val="Normltblzat"/>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blzatrcsos1vilgos">
    <w:name w:val="Grid Table 1 Light"/>
    <w:basedOn w:val="Normltblzat"/>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tblzat"/>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tblzat"/>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tblzat"/>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tblzat"/>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tblzat"/>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tblzat"/>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blzatrcsos2">
    <w:name w:val="Grid Table 2"/>
    <w:basedOn w:val="Normltblzat"/>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ltblzat"/>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Normltblzat"/>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Normltblzat"/>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Normltblzat"/>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Normltblzat"/>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Normltblzat"/>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Tblzatrcsos3">
    <w:name w:val="Grid Table 3"/>
    <w:basedOn w:val="Normltblzat"/>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ltblzat"/>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Normltblzat"/>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Normltblzat"/>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Normltblzat"/>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Normltblzat"/>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Normltblzat"/>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Tblzatrcsos4">
    <w:name w:val="Grid Table 4"/>
    <w:basedOn w:val="Normltblzat"/>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ltblzat"/>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Normltblzat"/>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Normltblzat"/>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Normltblzat"/>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Normltblzat"/>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Normltblzat"/>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Tblzatrcsos5stt">
    <w:name w:val="Grid Table 5 Dark"/>
    <w:basedOn w:val="Normltblzat"/>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ltblzat"/>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Normltblzat"/>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Normltblzat"/>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Normltblzat"/>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Normltblzat"/>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Normltblzat"/>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Tblzatrcsos6tarka">
    <w:name w:val="Grid Table 6 Colorful"/>
    <w:basedOn w:val="Normltblzat"/>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tblzat"/>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tblzat"/>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tblzat"/>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tblzat"/>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tblzat"/>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tblzat"/>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styleId="Tblzatrcsos7tarka">
    <w:name w:val="Grid Table 7 Colorful"/>
    <w:basedOn w:val="Normltblzat"/>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tblzat"/>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tblzat"/>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tblzat"/>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tblzat"/>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tblzat"/>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tblzat"/>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Listaszertblzat1vilgos">
    <w:name w:val="List Table 1 Light"/>
    <w:basedOn w:val="Normltblzat"/>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ltblzat"/>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Normltblzat"/>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Normltblzat"/>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Normltblzat"/>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Normltblzat"/>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Normltblzat"/>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Listatblzat2">
    <w:name w:val="List Table 2"/>
    <w:basedOn w:val="Normltblzat"/>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ltblzat"/>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Normltblzat"/>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Normltblzat"/>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Normltblzat"/>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Normltblzat"/>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Normltblzat"/>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atblzat3">
    <w:name w:val="List Table 3"/>
    <w:basedOn w:val="Normltblzat"/>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tblzat"/>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tblzat"/>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tblzat"/>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tblzat"/>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tblzat"/>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tblzat"/>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atblzat4">
    <w:name w:val="List Table 4"/>
    <w:basedOn w:val="Normltblzat"/>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ltblzat"/>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Normltblzat"/>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Normltblzat"/>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Normltblzat"/>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Normltblzat"/>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Normltblzat"/>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aszertblzat5stt">
    <w:name w:val="List Table 5 Dark"/>
    <w:basedOn w:val="Normltblzat"/>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ltblzat"/>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Normltblzat"/>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Normltblzat"/>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Normltblzat"/>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Normltblzat"/>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Normltblzat"/>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Listaszertblzat6tarka">
    <w:name w:val="List Table 6 Colorful"/>
    <w:basedOn w:val="Normltblzat"/>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ltblzat"/>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tblzat"/>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tblzat"/>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tblzat"/>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tblzat"/>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tblzat"/>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Listaszertblzat7tarka">
    <w:name w:val="List Table 7 Colorful"/>
    <w:basedOn w:val="Normltblzat"/>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tblzat"/>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tblzat"/>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tblzat"/>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tblzat"/>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tblzat"/>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tblzat"/>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Normltblzat"/>
    <w:uiPriority w:val="99"/>
    <w:pPr>
      <w:spacing w:after="0" w:line="240" w:lineRule="auto"/>
    </w:pPr>
    <w:rPr>
      <w:color w:val="404040"/>
      <w:sz w:val="20"/>
      <w:szCs w:val="20"/>
      <w:lang w:eastAsia="hu-H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ltblzat"/>
    <w:uiPriority w:val="99"/>
    <w:pPr>
      <w:spacing w:after="0" w:line="240" w:lineRule="auto"/>
    </w:pPr>
    <w:rPr>
      <w:color w:val="404040"/>
      <w:sz w:val="20"/>
      <w:szCs w:val="20"/>
      <w:lang w:eastAsia="hu-HU"/>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Normltblzat"/>
    <w:uiPriority w:val="99"/>
    <w:pPr>
      <w:spacing w:after="0" w:line="240" w:lineRule="auto"/>
    </w:pPr>
    <w:rPr>
      <w:color w:val="404040"/>
      <w:sz w:val="20"/>
      <w:szCs w:val="20"/>
      <w:lang w:eastAsia="hu-H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Normltblzat"/>
    <w:uiPriority w:val="99"/>
    <w:pPr>
      <w:spacing w:after="0" w:line="240" w:lineRule="auto"/>
    </w:pPr>
    <w:rPr>
      <w:color w:val="404040"/>
      <w:sz w:val="20"/>
      <w:szCs w:val="20"/>
      <w:lang w:eastAsia="hu-H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Normltblzat"/>
    <w:uiPriority w:val="99"/>
    <w:pPr>
      <w:spacing w:after="0" w:line="240" w:lineRule="auto"/>
    </w:pPr>
    <w:rPr>
      <w:color w:val="404040"/>
      <w:sz w:val="20"/>
      <w:szCs w:val="20"/>
      <w:lang w:eastAsia="hu-H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Normltblzat"/>
    <w:uiPriority w:val="99"/>
    <w:pPr>
      <w:spacing w:after="0" w:line="240" w:lineRule="auto"/>
    </w:pPr>
    <w:rPr>
      <w:color w:val="404040"/>
      <w:sz w:val="20"/>
      <w:szCs w:val="20"/>
      <w:lang w:eastAsia="hu-HU"/>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Normltblzat"/>
    <w:uiPriority w:val="99"/>
    <w:pPr>
      <w:spacing w:after="0" w:line="240" w:lineRule="auto"/>
    </w:pPr>
    <w:rPr>
      <w:color w:val="404040"/>
      <w:sz w:val="20"/>
      <w:szCs w:val="20"/>
      <w:lang w:eastAsia="hu-H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Normltblzat"/>
    <w:uiPriority w:val="99"/>
    <w:pPr>
      <w:spacing w:after="0" w:line="240" w:lineRule="auto"/>
    </w:pPr>
    <w:rPr>
      <w:color w:val="404040"/>
      <w:sz w:val="20"/>
      <w:szCs w:val="20"/>
      <w:lang w:eastAsia="hu-H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ltblzat"/>
    <w:uiPriority w:val="99"/>
    <w:pPr>
      <w:spacing w:after="0" w:line="240" w:lineRule="auto"/>
    </w:pPr>
    <w:rPr>
      <w:color w:val="404040"/>
      <w:sz w:val="20"/>
      <w:szCs w:val="20"/>
      <w:lang w:eastAsia="hu-H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Normltblzat"/>
    <w:uiPriority w:val="99"/>
    <w:pPr>
      <w:spacing w:after="0" w:line="240" w:lineRule="auto"/>
    </w:pPr>
    <w:rPr>
      <w:color w:val="404040"/>
      <w:sz w:val="20"/>
      <w:szCs w:val="20"/>
      <w:lang w:eastAsia="hu-H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Normltblzat"/>
    <w:uiPriority w:val="99"/>
    <w:pPr>
      <w:spacing w:after="0" w:line="240" w:lineRule="auto"/>
    </w:pPr>
    <w:rPr>
      <w:color w:val="404040"/>
      <w:sz w:val="20"/>
      <w:szCs w:val="20"/>
      <w:lang w:eastAsia="hu-H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Normltblzat"/>
    <w:uiPriority w:val="99"/>
    <w:pPr>
      <w:spacing w:after="0" w:line="240" w:lineRule="auto"/>
    </w:pPr>
    <w:rPr>
      <w:color w:val="404040"/>
      <w:sz w:val="20"/>
      <w:szCs w:val="20"/>
      <w:lang w:eastAsia="hu-H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Normltblzat"/>
    <w:uiPriority w:val="99"/>
    <w:pPr>
      <w:spacing w:after="0" w:line="240" w:lineRule="auto"/>
    </w:pPr>
    <w:rPr>
      <w:color w:val="404040"/>
      <w:sz w:val="20"/>
      <w:szCs w:val="20"/>
      <w:lang w:eastAsia="hu-H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Normltblzat"/>
    <w:uiPriority w:val="99"/>
    <w:pPr>
      <w:spacing w:after="0" w:line="240" w:lineRule="auto"/>
    </w:pPr>
    <w:rPr>
      <w:color w:val="404040"/>
      <w:sz w:val="20"/>
      <w:szCs w:val="20"/>
      <w:lang w:eastAsia="hu-H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Normltblzat"/>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tblzat"/>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tblzat"/>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tblzat"/>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tblzat"/>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tblzat"/>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tblzat"/>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hivatkozs">
    <w:name w:val="Hyperlink"/>
    <w:uiPriority w:val="99"/>
    <w:unhideWhenUsed/>
    <w:rPr>
      <w:color w:val="0563C1" w:themeColor="hyperlink"/>
      <w:u w:val="single"/>
    </w:rPr>
  </w:style>
  <w:style w:type="paragraph" w:styleId="Lbjegyzetszveg">
    <w:name w:val="footnote text"/>
    <w:basedOn w:val="Norml"/>
    <w:link w:val="LbjegyzetszvegChar"/>
    <w:uiPriority w:val="99"/>
    <w:semiHidden/>
    <w:unhideWhenUsed/>
    <w:pPr>
      <w:spacing w:after="40" w:line="240" w:lineRule="auto"/>
    </w:pPr>
    <w:rPr>
      <w:sz w:val="18"/>
    </w:rPr>
  </w:style>
  <w:style w:type="character" w:customStyle="1" w:styleId="LbjegyzetszvegChar">
    <w:name w:val="Lábjegyzetszöveg Char"/>
    <w:link w:val="Lbjegyzetszveg"/>
    <w:uiPriority w:val="99"/>
    <w:rPr>
      <w:sz w:val="18"/>
    </w:rPr>
  </w:style>
  <w:style w:type="character" w:styleId="Lbjegyzet-hivatkozs">
    <w:name w:val="footnote reference"/>
    <w:basedOn w:val="Bekezdsalapbettpusa"/>
    <w:uiPriority w:val="99"/>
    <w:unhideWhenUsed/>
    <w:rPr>
      <w:vertAlign w:val="superscript"/>
    </w:rPr>
  </w:style>
  <w:style w:type="paragraph" w:styleId="Vgjegyzetszvege">
    <w:name w:val="endnote text"/>
    <w:basedOn w:val="Norml"/>
    <w:link w:val="VgjegyzetszvegeChar"/>
    <w:uiPriority w:val="99"/>
    <w:semiHidden/>
    <w:unhideWhenUsed/>
    <w:pPr>
      <w:spacing w:after="0" w:line="240" w:lineRule="auto"/>
    </w:pPr>
    <w:rPr>
      <w:sz w:val="20"/>
    </w:rPr>
  </w:style>
  <w:style w:type="character" w:customStyle="1" w:styleId="VgjegyzetszvegeChar">
    <w:name w:val="Végjegyzet szövege Char"/>
    <w:link w:val="Vgjegyzetszvege"/>
    <w:uiPriority w:val="99"/>
    <w:rPr>
      <w:sz w:val="20"/>
    </w:rPr>
  </w:style>
  <w:style w:type="character" w:styleId="Vgjegyzet-hivatkozs">
    <w:name w:val="endnote reference"/>
    <w:basedOn w:val="Bekezdsalapbettpusa"/>
    <w:uiPriority w:val="99"/>
    <w:semiHidden/>
    <w:unhideWhenUsed/>
    <w:rPr>
      <w:vertAlign w:val="superscript"/>
    </w:rPr>
  </w:style>
  <w:style w:type="paragraph" w:styleId="TJ1">
    <w:name w:val="toc 1"/>
    <w:basedOn w:val="Norml"/>
    <w:next w:val="Norml"/>
    <w:uiPriority w:val="39"/>
    <w:unhideWhenUsed/>
    <w:pPr>
      <w:spacing w:after="57"/>
    </w:pPr>
  </w:style>
  <w:style w:type="paragraph" w:styleId="TJ2">
    <w:name w:val="toc 2"/>
    <w:basedOn w:val="Norml"/>
    <w:next w:val="Norml"/>
    <w:uiPriority w:val="39"/>
    <w:unhideWhenUsed/>
    <w:pPr>
      <w:spacing w:after="57"/>
      <w:ind w:left="283"/>
    </w:pPr>
  </w:style>
  <w:style w:type="paragraph" w:styleId="TJ3">
    <w:name w:val="toc 3"/>
    <w:basedOn w:val="Norml"/>
    <w:next w:val="Norml"/>
    <w:uiPriority w:val="39"/>
    <w:unhideWhenUsed/>
    <w:pPr>
      <w:spacing w:after="57"/>
      <w:ind w:left="567"/>
    </w:pPr>
  </w:style>
  <w:style w:type="paragraph" w:styleId="TJ4">
    <w:name w:val="toc 4"/>
    <w:basedOn w:val="Norml"/>
    <w:next w:val="Norml"/>
    <w:uiPriority w:val="39"/>
    <w:unhideWhenUsed/>
    <w:pPr>
      <w:spacing w:after="57"/>
      <w:ind w:left="850"/>
    </w:pPr>
  </w:style>
  <w:style w:type="paragraph" w:styleId="TJ5">
    <w:name w:val="toc 5"/>
    <w:basedOn w:val="Norml"/>
    <w:next w:val="Norml"/>
    <w:uiPriority w:val="39"/>
    <w:unhideWhenUsed/>
    <w:pPr>
      <w:spacing w:after="57"/>
      <w:ind w:left="1134"/>
    </w:pPr>
  </w:style>
  <w:style w:type="paragraph" w:styleId="TJ6">
    <w:name w:val="toc 6"/>
    <w:basedOn w:val="Norml"/>
    <w:next w:val="Norml"/>
    <w:uiPriority w:val="39"/>
    <w:unhideWhenUsed/>
    <w:pPr>
      <w:spacing w:after="57"/>
      <w:ind w:left="1417"/>
    </w:pPr>
  </w:style>
  <w:style w:type="paragraph" w:styleId="TJ7">
    <w:name w:val="toc 7"/>
    <w:basedOn w:val="Norml"/>
    <w:next w:val="Norml"/>
    <w:uiPriority w:val="39"/>
    <w:unhideWhenUsed/>
    <w:pPr>
      <w:spacing w:after="57"/>
      <w:ind w:left="1701"/>
    </w:pPr>
  </w:style>
  <w:style w:type="paragraph" w:styleId="TJ8">
    <w:name w:val="toc 8"/>
    <w:basedOn w:val="Norml"/>
    <w:next w:val="Norml"/>
    <w:uiPriority w:val="39"/>
    <w:unhideWhenUsed/>
    <w:pPr>
      <w:spacing w:after="57"/>
      <w:ind w:left="1984"/>
    </w:pPr>
  </w:style>
  <w:style w:type="paragraph" w:styleId="TJ9">
    <w:name w:val="toc 9"/>
    <w:basedOn w:val="Norml"/>
    <w:next w:val="Norml"/>
    <w:uiPriority w:val="39"/>
    <w:unhideWhenUsed/>
    <w:pPr>
      <w:spacing w:after="57"/>
      <w:ind w:left="2268"/>
    </w:pPr>
  </w:style>
  <w:style w:type="paragraph" w:styleId="Tartalomjegyzkcmsora">
    <w:name w:val="TOC Heading"/>
    <w:uiPriority w:val="39"/>
    <w:unhideWhenUsed/>
  </w:style>
  <w:style w:type="paragraph" w:styleId="brajegyzk">
    <w:name w:val="table of figures"/>
    <w:basedOn w:val="Norml"/>
    <w:next w:val="Norml"/>
    <w:uiPriority w:val="99"/>
    <w:unhideWhenUsed/>
    <w:pPr>
      <w:spacing w:after="0"/>
    </w:pPr>
  </w:style>
  <w:style w:type="paragraph" w:styleId="Listaszerbekezds">
    <w:name w:val="List Paragraph"/>
    <w:basedOn w:val="Norml"/>
    <w:uiPriority w:val="34"/>
    <w:qFormat/>
    <w:pPr>
      <w:ind w:left="720"/>
      <w:contextualSpacing/>
    </w:pPr>
  </w:style>
  <w:style w:type="paragraph" w:styleId="Buborkszveg">
    <w:name w:val="Balloon Text"/>
    <w:basedOn w:val="Norml"/>
    <w:link w:val="BuborkszvegChar"/>
    <w:uiPriority w:val="99"/>
    <w:semiHidden/>
    <w:unhideWhenUse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1023</Words>
  <Characters>7062</Characters>
  <Application>Microsoft Office Word</Application>
  <DocSecurity>0</DocSecurity>
  <Lines>58</Lines>
  <Paragraphs>16</Paragraphs>
  <ScaleCrop>false</ScaleCrop>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3</cp:revision>
  <dcterms:created xsi:type="dcterms:W3CDTF">2021-09-22T06:54:00Z</dcterms:created>
  <dcterms:modified xsi:type="dcterms:W3CDTF">2021-09-28T18:36:00Z</dcterms:modified>
</cp:coreProperties>
</file>